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00BE5" w14:textId="77777777" w:rsidR="009851FB" w:rsidRDefault="009851FB" w:rsidP="001D5755">
      <w:pPr>
        <w:jc w:val="both"/>
        <w:rPr>
          <w:rFonts w:ascii="Arial" w:hAnsi="Arial" w:cs="Arial"/>
          <w:color w:val="000000"/>
          <w:sz w:val="20"/>
          <w:szCs w:val="20"/>
        </w:rPr>
      </w:pPr>
      <w:bookmarkStart w:id="0" w:name="_Hlk511299608"/>
    </w:p>
    <w:p w14:paraId="13E3C5B7" w14:textId="34FF5805" w:rsidR="00125648" w:rsidRPr="00C0127F" w:rsidRDefault="00125648" w:rsidP="001D5755">
      <w:pPr>
        <w:jc w:val="both"/>
        <w:rPr>
          <w:rFonts w:ascii="Arial" w:hAnsi="Arial" w:cs="Arial"/>
          <w:sz w:val="20"/>
        </w:rPr>
      </w:pPr>
      <w:r w:rsidRPr="00C0127F">
        <w:rPr>
          <w:rFonts w:ascii="Arial" w:hAnsi="Arial" w:cs="Arial"/>
          <w:color w:val="000000"/>
          <w:sz w:val="20"/>
          <w:szCs w:val="20"/>
        </w:rPr>
        <w:t xml:space="preserve">Na </w:t>
      </w:r>
      <w:r w:rsidR="002E1B08" w:rsidRPr="00C0127F">
        <w:rPr>
          <w:rFonts w:ascii="Arial" w:hAnsi="Arial" w:cs="Arial"/>
          <w:color w:val="000000"/>
          <w:sz w:val="20"/>
          <w:szCs w:val="20"/>
        </w:rPr>
        <w:t xml:space="preserve">podlagi </w:t>
      </w:r>
      <w:r w:rsidR="00394236">
        <w:rPr>
          <w:rFonts w:ascii="Arial" w:hAnsi="Arial" w:cs="Arial"/>
          <w:color w:val="000000"/>
          <w:sz w:val="20"/>
          <w:szCs w:val="20"/>
        </w:rPr>
        <w:t xml:space="preserve">106.i člena </w:t>
      </w:r>
      <w:r w:rsidRPr="00C0127F">
        <w:rPr>
          <w:rFonts w:ascii="Arial" w:hAnsi="Arial" w:cs="Arial"/>
          <w:color w:val="000000"/>
          <w:sz w:val="20"/>
          <w:szCs w:val="20"/>
        </w:rPr>
        <w:t>Zakona o javnih financah (</w:t>
      </w:r>
      <w:r w:rsidR="00371E81" w:rsidRPr="00C0127F">
        <w:rPr>
          <w:rFonts w:ascii="Arial" w:hAnsi="Arial" w:cs="Arial"/>
          <w:sz w:val="20"/>
          <w:szCs w:val="20"/>
        </w:rPr>
        <w:t xml:space="preserve">Uradni list RS, št. </w:t>
      </w:r>
      <w:hyperlink r:id="rId8" w:tgtFrame="_blank" w:tooltip="Zakon o javnih financah (uradno prečiščeno besedilo)" w:history="1">
        <w:r w:rsidR="00371E81" w:rsidRPr="00C0127F">
          <w:rPr>
            <w:rFonts w:ascii="Arial" w:hAnsi="Arial" w:cs="Arial"/>
            <w:sz w:val="20"/>
            <w:szCs w:val="20"/>
          </w:rPr>
          <w:t>11/11</w:t>
        </w:r>
      </w:hyperlink>
      <w:r w:rsidR="00371E81" w:rsidRPr="00C0127F">
        <w:rPr>
          <w:rFonts w:ascii="Arial" w:hAnsi="Arial" w:cs="Arial"/>
          <w:sz w:val="20"/>
          <w:szCs w:val="20"/>
        </w:rPr>
        <w:t xml:space="preserve"> – uradno prečiščeno besedilo, </w:t>
      </w:r>
      <w:hyperlink r:id="rId9" w:tgtFrame="_blank" w:tooltip="Popravek Uradnega prečiščenega besedila Zakona  o javnih financah (ZJF-UPB4p)" w:history="1">
        <w:r w:rsidR="00371E81" w:rsidRPr="00C0127F">
          <w:rPr>
            <w:rFonts w:ascii="Arial" w:hAnsi="Arial" w:cs="Arial"/>
            <w:sz w:val="20"/>
            <w:szCs w:val="20"/>
          </w:rPr>
          <w:t xml:space="preserve">14/13 – </w:t>
        </w:r>
        <w:proofErr w:type="spellStart"/>
        <w:r w:rsidR="00371E81" w:rsidRPr="00C0127F">
          <w:rPr>
            <w:rFonts w:ascii="Arial" w:hAnsi="Arial" w:cs="Arial"/>
            <w:sz w:val="20"/>
            <w:szCs w:val="20"/>
          </w:rPr>
          <w:t>popr</w:t>
        </w:r>
        <w:proofErr w:type="spellEnd"/>
        <w:r w:rsidR="00371E81" w:rsidRPr="00C0127F">
          <w:rPr>
            <w:rFonts w:ascii="Arial" w:hAnsi="Arial" w:cs="Arial"/>
            <w:sz w:val="20"/>
            <w:szCs w:val="20"/>
          </w:rPr>
          <w:t>.</w:t>
        </w:r>
      </w:hyperlink>
      <w:r w:rsidR="00371E81" w:rsidRPr="00C0127F">
        <w:rPr>
          <w:rFonts w:ascii="Arial" w:hAnsi="Arial" w:cs="Arial"/>
          <w:sz w:val="20"/>
          <w:szCs w:val="20"/>
        </w:rPr>
        <w:t xml:space="preserve">, </w:t>
      </w:r>
      <w:hyperlink r:id="rId10" w:tgtFrame="_blank" w:tooltip="Zakon o dopolnitvi Zakona o javnih financah" w:history="1">
        <w:r w:rsidR="00371E81" w:rsidRPr="00C0127F">
          <w:rPr>
            <w:rFonts w:ascii="Arial" w:hAnsi="Arial" w:cs="Arial"/>
            <w:sz w:val="20"/>
            <w:szCs w:val="20"/>
          </w:rPr>
          <w:t>101/13</w:t>
        </w:r>
      </w:hyperlink>
      <w:r w:rsidR="00371E81" w:rsidRPr="00C0127F">
        <w:rPr>
          <w:rFonts w:ascii="Arial" w:hAnsi="Arial" w:cs="Arial"/>
          <w:sz w:val="20"/>
          <w:szCs w:val="20"/>
        </w:rPr>
        <w:t xml:space="preserve">, </w:t>
      </w:r>
      <w:hyperlink r:id="rId11" w:tgtFrame="_blank" w:tooltip="Zakon o fiskalnem pravilu" w:history="1">
        <w:r w:rsidR="00371E81" w:rsidRPr="00C0127F">
          <w:rPr>
            <w:rFonts w:ascii="Arial" w:hAnsi="Arial" w:cs="Arial"/>
            <w:sz w:val="20"/>
            <w:szCs w:val="20"/>
          </w:rPr>
          <w:t>55/15</w:t>
        </w:r>
      </w:hyperlink>
      <w:r w:rsidR="00371E81" w:rsidRPr="00C0127F">
        <w:rPr>
          <w:rFonts w:ascii="Arial" w:hAnsi="Arial" w:cs="Arial"/>
          <w:sz w:val="20"/>
          <w:szCs w:val="20"/>
        </w:rPr>
        <w:t xml:space="preserve"> – </w:t>
      </w:r>
      <w:proofErr w:type="spellStart"/>
      <w:r w:rsidR="00371E81" w:rsidRPr="00C0127F">
        <w:rPr>
          <w:rFonts w:ascii="Arial" w:hAnsi="Arial" w:cs="Arial"/>
          <w:sz w:val="20"/>
          <w:szCs w:val="20"/>
        </w:rPr>
        <w:t>ZFisP</w:t>
      </w:r>
      <w:proofErr w:type="spellEnd"/>
      <w:r w:rsidR="00371E81" w:rsidRPr="00C0127F">
        <w:rPr>
          <w:rFonts w:ascii="Arial" w:hAnsi="Arial" w:cs="Arial"/>
          <w:sz w:val="20"/>
          <w:szCs w:val="20"/>
        </w:rPr>
        <w:t xml:space="preserve">, </w:t>
      </w:r>
      <w:hyperlink r:id="rId12" w:tgtFrame="_blank" w:tooltip="Zakon o izvrševanju proračunov Republike Slovenije za leti 2016 in 2017" w:history="1">
        <w:r w:rsidR="00371E81" w:rsidRPr="00C0127F">
          <w:rPr>
            <w:rFonts w:ascii="Arial" w:hAnsi="Arial" w:cs="Arial"/>
            <w:sz w:val="20"/>
            <w:szCs w:val="20"/>
          </w:rPr>
          <w:t>96/15</w:t>
        </w:r>
      </w:hyperlink>
      <w:r w:rsidR="00371E81" w:rsidRPr="00C0127F">
        <w:rPr>
          <w:rFonts w:ascii="Arial" w:hAnsi="Arial" w:cs="Arial"/>
          <w:sz w:val="20"/>
          <w:szCs w:val="20"/>
        </w:rPr>
        <w:t xml:space="preserve"> – ZIPRS1617 in </w:t>
      </w:r>
      <w:hyperlink r:id="rId13" w:tgtFrame="_blank" w:tooltip="Zakon o spremembah in dopolnitvah Zakona o javnih financah" w:history="1">
        <w:r w:rsidR="00371E81" w:rsidRPr="00C0127F">
          <w:rPr>
            <w:rFonts w:ascii="Arial" w:hAnsi="Arial" w:cs="Arial"/>
            <w:sz w:val="20"/>
            <w:szCs w:val="20"/>
          </w:rPr>
          <w:t>13/18</w:t>
        </w:r>
      </w:hyperlink>
      <w:r w:rsidRPr="00C0127F">
        <w:rPr>
          <w:rFonts w:ascii="Arial" w:hAnsi="Arial" w:cs="Arial"/>
          <w:color w:val="000000"/>
          <w:sz w:val="20"/>
          <w:szCs w:val="20"/>
        </w:rPr>
        <w:t xml:space="preserve">), </w:t>
      </w:r>
      <w:r w:rsidR="00394236">
        <w:rPr>
          <w:rFonts w:ascii="Arial" w:hAnsi="Arial" w:cs="Arial"/>
          <w:color w:val="000000"/>
          <w:sz w:val="20"/>
          <w:szCs w:val="20"/>
        </w:rPr>
        <w:t xml:space="preserve">5. člena </w:t>
      </w:r>
      <w:r w:rsidRPr="00C0127F">
        <w:rPr>
          <w:rFonts w:ascii="Arial" w:hAnsi="Arial" w:cs="Arial"/>
          <w:sz w:val="20"/>
          <w:szCs w:val="20"/>
        </w:rPr>
        <w:t>Zakona o izvrševanju proračun</w:t>
      </w:r>
      <w:r w:rsidR="002E1B08" w:rsidRPr="00C0127F">
        <w:rPr>
          <w:rFonts w:ascii="Arial" w:hAnsi="Arial" w:cs="Arial"/>
          <w:sz w:val="20"/>
          <w:szCs w:val="20"/>
        </w:rPr>
        <w:t>ov</w:t>
      </w:r>
      <w:r w:rsidRPr="00C0127F">
        <w:rPr>
          <w:rFonts w:ascii="Arial" w:hAnsi="Arial" w:cs="Arial"/>
          <w:sz w:val="20"/>
          <w:szCs w:val="20"/>
        </w:rPr>
        <w:t xml:space="preserve"> Republike Slovenije za leti 201</w:t>
      </w:r>
      <w:r w:rsidR="00371E81" w:rsidRPr="00C0127F">
        <w:rPr>
          <w:rFonts w:ascii="Arial" w:hAnsi="Arial" w:cs="Arial"/>
          <w:sz w:val="20"/>
          <w:szCs w:val="20"/>
        </w:rPr>
        <w:t>8</w:t>
      </w:r>
      <w:r w:rsidRPr="00C0127F">
        <w:rPr>
          <w:rFonts w:ascii="Arial" w:hAnsi="Arial" w:cs="Arial"/>
          <w:sz w:val="20"/>
          <w:szCs w:val="20"/>
        </w:rPr>
        <w:t xml:space="preserve"> in 201</w:t>
      </w:r>
      <w:r w:rsidR="00371E81" w:rsidRPr="00C0127F">
        <w:rPr>
          <w:rFonts w:ascii="Arial" w:hAnsi="Arial" w:cs="Arial"/>
          <w:sz w:val="20"/>
          <w:szCs w:val="20"/>
        </w:rPr>
        <w:t>9</w:t>
      </w:r>
      <w:r w:rsidRPr="00C0127F">
        <w:rPr>
          <w:rFonts w:ascii="Arial" w:hAnsi="Arial" w:cs="Arial"/>
          <w:sz w:val="20"/>
          <w:szCs w:val="20"/>
        </w:rPr>
        <w:t xml:space="preserve"> </w:t>
      </w:r>
      <w:r w:rsidR="00371E81" w:rsidRPr="00C0127F">
        <w:rPr>
          <w:rFonts w:ascii="Arial" w:hAnsi="Arial" w:cs="Arial"/>
          <w:sz w:val="20"/>
          <w:szCs w:val="20"/>
        </w:rPr>
        <w:t xml:space="preserve">(Uradni list RS, št. </w:t>
      </w:r>
      <w:hyperlink r:id="rId14" w:tgtFrame="_blank" w:tooltip="Zakon o izvrševanju proračunov Republike Slovenije za leti 2018 in 2019 (ZIPRS1819)" w:history="1">
        <w:r w:rsidR="00371E81" w:rsidRPr="00C0127F">
          <w:rPr>
            <w:rFonts w:ascii="Arial" w:hAnsi="Arial" w:cs="Arial"/>
            <w:sz w:val="20"/>
            <w:szCs w:val="20"/>
          </w:rPr>
          <w:t>71/17</w:t>
        </w:r>
      </w:hyperlink>
      <w:r w:rsidR="00371E81" w:rsidRPr="00C0127F">
        <w:rPr>
          <w:rFonts w:ascii="Arial" w:hAnsi="Arial" w:cs="Arial"/>
          <w:sz w:val="20"/>
          <w:szCs w:val="20"/>
        </w:rPr>
        <w:t xml:space="preserve"> in </w:t>
      </w:r>
      <w:hyperlink r:id="rId15" w:tgtFrame="_blank" w:tooltip="Zakon o spremembah in dopolnitvah Zakona o javnih financah" w:history="1">
        <w:r w:rsidR="00371E81" w:rsidRPr="00C0127F">
          <w:rPr>
            <w:rFonts w:ascii="Arial" w:hAnsi="Arial" w:cs="Arial"/>
            <w:sz w:val="20"/>
            <w:szCs w:val="20"/>
          </w:rPr>
          <w:t>13/18</w:t>
        </w:r>
      </w:hyperlink>
      <w:r w:rsidR="00371E81" w:rsidRPr="00C0127F">
        <w:rPr>
          <w:rFonts w:ascii="Arial" w:hAnsi="Arial" w:cs="Arial"/>
          <w:sz w:val="20"/>
          <w:szCs w:val="20"/>
        </w:rPr>
        <w:t xml:space="preserve"> – ZJF-H</w:t>
      </w:r>
      <w:r w:rsidR="00720547" w:rsidRPr="00C0127F">
        <w:rPr>
          <w:rFonts w:ascii="Arial" w:hAnsi="Arial" w:cs="Arial"/>
          <w:sz w:val="20"/>
          <w:szCs w:val="20"/>
        </w:rPr>
        <w:t xml:space="preserve">, </w:t>
      </w:r>
      <w:hyperlink r:id="rId16" w:tgtFrame="_blank" w:tooltip="Zakon o spremembah in dopolnitvah Zakona o izvrševanju proračunov Republike Slovenije za leti 2018 in 2019" w:history="1">
        <w:r w:rsidR="00034725" w:rsidRPr="00C0127F">
          <w:rPr>
            <w:rFonts w:ascii="Arial" w:hAnsi="Arial" w:cs="Arial"/>
            <w:sz w:val="20"/>
            <w:szCs w:val="20"/>
          </w:rPr>
          <w:t>83/18</w:t>
        </w:r>
      </w:hyperlink>
      <w:r w:rsidR="00720547" w:rsidRPr="00C0127F">
        <w:rPr>
          <w:rFonts w:ascii="Arial" w:hAnsi="Arial" w:cs="Arial"/>
          <w:sz w:val="20"/>
          <w:szCs w:val="20"/>
        </w:rPr>
        <w:t xml:space="preserve"> in 19/19</w:t>
      </w:r>
      <w:r w:rsidRPr="00C0127F">
        <w:rPr>
          <w:rFonts w:ascii="Arial" w:hAnsi="Arial" w:cs="Arial"/>
          <w:sz w:val="20"/>
          <w:szCs w:val="20"/>
        </w:rPr>
        <w:t xml:space="preserve">), </w:t>
      </w:r>
      <w:bookmarkStart w:id="1" w:name="_Hlk511978150"/>
      <w:r w:rsidRPr="00C0127F">
        <w:rPr>
          <w:rFonts w:ascii="Arial" w:hAnsi="Arial" w:cs="Arial"/>
          <w:sz w:val="20"/>
          <w:szCs w:val="20"/>
        </w:rPr>
        <w:t>Proračuna Republike Slovenije za leto 201</w:t>
      </w:r>
      <w:r w:rsidR="00034725" w:rsidRPr="00C0127F">
        <w:rPr>
          <w:rFonts w:ascii="Arial" w:hAnsi="Arial" w:cs="Arial"/>
          <w:sz w:val="20"/>
          <w:szCs w:val="20"/>
        </w:rPr>
        <w:t>9</w:t>
      </w:r>
      <w:r w:rsidRPr="00C0127F">
        <w:rPr>
          <w:rFonts w:ascii="Arial" w:hAnsi="Arial" w:cs="Arial"/>
          <w:sz w:val="20"/>
          <w:szCs w:val="20"/>
        </w:rPr>
        <w:t xml:space="preserve"> /DP201</w:t>
      </w:r>
      <w:r w:rsidR="00034725" w:rsidRPr="00C0127F">
        <w:rPr>
          <w:rFonts w:ascii="Arial" w:hAnsi="Arial" w:cs="Arial"/>
          <w:sz w:val="20"/>
          <w:szCs w:val="20"/>
        </w:rPr>
        <w:t>9</w:t>
      </w:r>
      <w:r w:rsidRPr="00C0127F">
        <w:rPr>
          <w:rFonts w:ascii="Arial" w:hAnsi="Arial" w:cs="Arial"/>
          <w:sz w:val="20"/>
          <w:szCs w:val="20"/>
        </w:rPr>
        <w:t xml:space="preserve">/ (Uradni list RS, št. </w:t>
      </w:r>
      <w:r w:rsidR="002F7153" w:rsidRPr="00C0127F">
        <w:rPr>
          <w:rFonts w:ascii="Arial" w:hAnsi="Arial" w:cs="Arial"/>
          <w:sz w:val="20"/>
          <w:szCs w:val="20"/>
        </w:rPr>
        <w:t>71/17</w:t>
      </w:r>
      <w:bookmarkEnd w:id="1"/>
      <w:r w:rsidR="00034725" w:rsidRPr="00C0127F">
        <w:rPr>
          <w:rFonts w:ascii="Arial" w:hAnsi="Arial" w:cs="Arial"/>
          <w:sz w:val="20"/>
          <w:szCs w:val="20"/>
        </w:rPr>
        <w:t xml:space="preserve"> in 19/19</w:t>
      </w:r>
      <w:r w:rsidRPr="00C0127F">
        <w:rPr>
          <w:rFonts w:ascii="Arial" w:hAnsi="Arial" w:cs="Arial"/>
          <w:sz w:val="20"/>
          <w:szCs w:val="20"/>
        </w:rPr>
        <w:t xml:space="preserve">),  </w:t>
      </w:r>
      <w:r w:rsidR="00394236">
        <w:rPr>
          <w:rFonts w:ascii="Arial" w:hAnsi="Arial" w:cs="Arial"/>
          <w:sz w:val="20"/>
          <w:szCs w:val="20"/>
        </w:rPr>
        <w:t xml:space="preserve">219. člena </w:t>
      </w:r>
      <w:r w:rsidR="00DE39FA" w:rsidRPr="00C0127F">
        <w:rPr>
          <w:rFonts w:ascii="Arial" w:hAnsi="Arial" w:cs="Arial"/>
          <w:sz w:val="20"/>
          <w:szCs w:val="20"/>
        </w:rPr>
        <w:t>Pravilnika o postopkih za izvrševanje proračuna Republike Slovenije (</w:t>
      </w:r>
      <w:r w:rsidR="005F2D05" w:rsidRPr="00C0127F">
        <w:rPr>
          <w:rFonts w:ascii="Arial" w:hAnsi="Arial" w:cs="Arial"/>
          <w:sz w:val="20"/>
          <w:szCs w:val="20"/>
        </w:rPr>
        <w:t xml:space="preserve">Uradni list RS, št. </w:t>
      </w:r>
      <w:hyperlink r:id="rId17" w:tgtFrame="_blank" w:tooltip="Pravilnik o postopkih za izvrševanje proračuna Republike Slovenije" w:history="1">
        <w:r w:rsidR="005F2D05" w:rsidRPr="00C0127F">
          <w:rPr>
            <w:rFonts w:ascii="Arial" w:hAnsi="Arial" w:cs="Arial"/>
            <w:sz w:val="20"/>
            <w:szCs w:val="20"/>
          </w:rPr>
          <w:t>50/07</w:t>
        </w:r>
      </w:hyperlink>
      <w:r w:rsidR="005F2D05" w:rsidRPr="00C0127F">
        <w:rPr>
          <w:rFonts w:ascii="Arial" w:hAnsi="Arial" w:cs="Arial"/>
          <w:sz w:val="20"/>
          <w:szCs w:val="20"/>
        </w:rPr>
        <w:t xml:space="preserve">, </w:t>
      </w:r>
      <w:hyperlink r:id="rId18" w:tgtFrame="_blank" w:tooltip="Pravilnik o spremembah in dopolnitvah Pravilnika o postopkih za izvrševanje proračuna Republike Slovenije" w:history="1">
        <w:r w:rsidR="005F2D05" w:rsidRPr="00C0127F">
          <w:rPr>
            <w:rFonts w:ascii="Arial" w:hAnsi="Arial" w:cs="Arial"/>
            <w:sz w:val="20"/>
            <w:szCs w:val="20"/>
          </w:rPr>
          <w:t>61/08</w:t>
        </w:r>
      </w:hyperlink>
      <w:r w:rsidR="005F2D05" w:rsidRPr="00C0127F">
        <w:rPr>
          <w:rFonts w:ascii="Arial" w:hAnsi="Arial" w:cs="Arial"/>
          <w:sz w:val="20"/>
          <w:szCs w:val="20"/>
        </w:rPr>
        <w:t xml:space="preserve">, </w:t>
      </w:r>
      <w:hyperlink r:id="rId19" w:tgtFrame="_blank" w:tooltip="Zakon o izvrševanju proračunov Republike Slovenije za leti 2010 in 2011" w:history="1">
        <w:r w:rsidR="005F2D05" w:rsidRPr="00C0127F">
          <w:rPr>
            <w:rFonts w:ascii="Arial" w:hAnsi="Arial" w:cs="Arial"/>
            <w:sz w:val="20"/>
            <w:szCs w:val="20"/>
          </w:rPr>
          <w:t>99/09</w:t>
        </w:r>
      </w:hyperlink>
      <w:r w:rsidR="005F2D05" w:rsidRPr="00C0127F">
        <w:rPr>
          <w:rFonts w:ascii="Arial" w:hAnsi="Arial" w:cs="Arial"/>
          <w:sz w:val="20"/>
          <w:szCs w:val="20"/>
        </w:rPr>
        <w:t xml:space="preserve"> – ZIPRS1011, </w:t>
      </w:r>
      <w:hyperlink r:id="rId20" w:tgtFrame="_blank" w:tooltip="Pravilnik o spremembah in dopolnitvah Pravilnika o postopkih za izvrševanje proračuna Republike Slovenije" w:history="1">
        <w:r w:rsidR="005F2D05" w:rsidRPr="00C0127F">
          <w:rPr>
            <w:rFonts w:ascii="Arial" w:hAnsi="Arial" w:cs="Arial"/>
            <w:sz w:val="20"/>
            <w:szCs w:val="20"/>
          </w:rPr>
          <w:t>3/13</w:t>
        </w:r>
      </w:hyperlink>
      <w:r w:rsidR="005F2D05" w:rsidRPr="00C0127F">
        <w:rPr>
          <w:rFonts w:ascii="Arial" w:hAnsi="Arial" w:cs="Arial"/>
          <w:sz w:val="20"/>
          <w:szCs w:val="20"/>
        </w:rPr>
        <w:t xml:space="preserve"> in </w:t>
      </w:r>
      <w:hyperlink r:id="rId21" w:tgtFrame="_blank" w:tooltip="Pravilnik o spremembah in dopolnitvah Pravilnika o postopkih za izvrševanje proračuna Republike Slovenije" w:history="1">
        <w:r w:rsidR="005F2D05" w:rsidRPr="00C0127F">
          <w:rPr>
            <w:rFonts w:ascii="Arial" w:hAnsi="Arial" w:cs="Arial"/>
            <w:sz w:val="20"/>
            <w:szCs w:val="20"/>
          </w:rPr>
          <w:t>81/16</w:t>
        </w:r>
      </w:hyperlink>
      <w:r w:rsidR="00DE39FA" w:rsidRPr="00C0127F">
        <w:rPr>
          <w:rFonts w:ascii="Arial" w:hAnsi="Arial" w:cs="Arial"/>
          <w:sz w:val="20"/>
          <w:szCs w:val="20"/>
        </w:rPr>
        <w:t>)</w:t>
      </w:r>
      <w:r w:rsidR="002E1B08" w:rsidRPr="00C0127F">
        <w:rPr>
          <w:rFonts w:ascii="Arial" w:hAnsi="Arial" w:cs="Arial"/>
          <w:sz w:val="20"/>
          <w:szCs w:val="20"/>
        </w:rPr>
        <w:t>,</w:t>
      </w:r>
      <w:r w:rsidR="00DE39FA" w:rsidRPr="00C0127F">
        <w:rPr>
          <w:rFonts w:ascii="Arial" w:hAnsi="Arial" w:cs="Arial"/>
          <w:sz w:val="20"/>
          <w:szCs w:val="20"/>
        </w:rPr>
        <w:t xml:space="preserve"> </w:t>
      </w:r>
      <w:r w:rsidR="00394236">
        <w:rPr>
          <w:rFonts w:ascii="Arial" w:hAnsi="Arial" w:cs="Arial"/>
          <w:sz w:val="20"/>
          <w:szCs w:val="20"/>
        </w:rPr>
        <w:t xml:space="preserve">23. in 28. člena </w:t>
      </w:r>
      <w:r w:rsidRPr="00C0127F">
        <w:rPr>
          <w:rFonts w:ascii="Arial" w:hAnsi="Arial" w:cs="Arial"/>
          <w:sz w:val="20"/>
          <w:szCs w:val="20"/>
        </w:rPr>
        <w:t>Zakona o nevladnih organizacijah (</w:t>
      </w:r>
      <w:r w:rsidR="000A2656" w:rsidRPr="00C0127F">
        <w:rPr>
          <w:rFonts w:ascii="Arial" w:hAnsi="Arial" w:cs="Arial"/>
          <w:color w:val="000000"/>
          <w:sz w:val="20"/>
          <w:szCs w:val="20"/>
        </w:rPr>
        <w:t>Uradni list RS, št</w:t>
      </w:r>
      <w:r w:rsidR="00DE39FA" w:rsidRPr="00C0127F">
        <w:rPr>
          <w:rFonts w:ascii="Arial" w:hAnsi="Arial" w:cs="Arial"/>
          <w:color w:val="000000"/>
          <w:sz w:val="20"/>
          <w:szCs w:val="20"/>
        </w:rPr>
        <w:t>. 21/18</w:t>
      </w:r>
      <w:r w:rsidR="000A2656" w:rsidRPr="00C0127F">
        <w:rPr>
          <w:rFonts w:ascii="Arial" w:hAnsi="Arial" w:cs="Arial"/>
          <w:sz w:val="20"/>
          <w:szCs w:val="20"/>
        </w:rPr>
        <w:t>)</w:t>
      </w:r>
      <w:r w:rsidR="00034725" w:rsidRPr="00C0127F">
        <w:rPr>
          <w:rFonts w:ascii="Arial" w:hAnsi="Arial" w:cs="Arial"/>
          <w:sz w:val="20"/>
          <w:szCs w:val="20"/>
        </w:rPr>
        <w:t xml:space="preserve">, </w:t>
      </w:r>
      <w:r w:rsidRPr="00C0127F">
        <w:rPr>
          <w:rFonts w:ascii="Arial" w:hAnsi="Arial" w:cs="Arial"/>
          <w:sz w:val="20"/>
          <w:szCs w:val="20"/>
        </w:rPr>
        <w:t>Zakona o prostovoljstvu</w:t>
      </w:r>
      <w:r w:rsidR="00720547" w:rsidRPr="00C0127F">
        <w:rPr>
          <w:rFonts w:ascii="Arial" w:hAnsi="Arial" w:cs="Arial"/>
          <w:sz w:val="20"/>
          <w:szCs w:val="20"/>
        </w:rPr>
        <w:t xml:space="preserve"> </w:t>
      </w:r>
      <w:r w:rsidRPr="00C0127F">
        <w:rPr>
          <w:rFonts w:ascii="Arial" w:hAnsi="Arial" w:cs="Arial"/>
          <w:sz w:val="20"/>
          <w:szCs w:val="20"/>
        </w:rPr>
        <w:t>(</w:t>
      </w:r>
      <w:r w:rsidR="000A2656" w:rsidRPr="00C0127F">
        <w:rPr>
          <w:rFonts w:ascii="Arial" w:hAnsi="Arial" w:cs="Arial"/>
          <w:color w:val="000000"/>
          <w:sz w:val="20"/>
          <w:szCs w:val="20"/>
        </w:rPr>
        <w:t>Uradni list RS, št</w:t>
      </w:r>
      <w:r w:rsidR="00DE39FA" w:rsidRPr="00C0127F">
        <w:rPr>
          <w:rFonts w:ascii="Arial" w:hAnsi="Arial" w:cs="Arial"/>
          <w:color w:val="000000"/>
          <w:sz w:val="20"/>
          <w:szCs w:val="20"/>
        </w:rPr>
        <w:t>.10/11</w:t>
      </w:r>
      <w:r w:rsidR="005F2D05" w:rsidRPr="00C0127F">
        <w:rPr>
          <w:rFonts w:ascii="Arial" w:hAnsi="Arial" w:cs="Arial"/>
          <w:color w:val="000000"/>
          <w:sz w:val="20"/>
          <w:szCs w:val="20"/>
        </w:rPr>
        <w:t xml:space="preserve">, </w:t>
      </w:r>
      <w:r w:rsidR="005F2D05" w:rsidRPr="00C0127F">
        <w:rPr>
          <w:rFonts w:ascii="Arial" w:hAnsi="Arial" w:cs="Arial"/>
          <w:sz w:val="20"/>
          <w:szCs w:val="20"/>
        </w:rPr>
        <w:t xml:space="preserve">16/11 – </w:t>
      </w:r>
      <w:proofErr w:type="spellStart"/>
      <w:r w:rsidR="005F2D05" w:rsidRPr="00C0127F">
        <w:rPr>
          <w:rFonts w:ascii="Arial" w:hAnsi="Arial" w:cs="Arial"/>
          <w:sz w:val="20"/>
          <w:szCs w:val="20"/>
        </w:rPr>
        <w:t>popr</w:t>
      </w:r>
      <w:proofErr w:type="spellEnd"/>
      <w:r w:rsidR="005F2D05" w:rsidRPr="00C0127F">
        <w:rPr>
          <w:rFonts w:ascii="Arial" w:hAnsi="Arial" w:cs="Arial"/>
          <w:sz w:val="20"/>
          <w:szCs w:val="20"/>
        </w:rPr>
        <w:t>. in 82/15)</w:t>
      </w:r>
      <w:r w:rsidR="00034725" w:rsidRPr="00C0127F">
        <w:rPr>
          <w:rFonts w:ascii="Arial" w:hAnsi="Arial" w:cs="Arial"/>
          <w:sz w:val="20"/>
          <w:szCs w:val="20"/>
        </w:rPr>
        <w:t xml:space="preserve"> ter Strategije razvoja nevladnih organizacij in prostovoljstva do leta 2023 (Uradni list RS, št.</w:t>
      </w:r>
      <w:r w:rsidR="008D2016" w:rsidRPr="00C0127F">
        <w:rPr>
          <w:rFonts w:ascii="Arial" w:hAnsi="Arial" w:cs="Arial"/>
          <w:sz w:val="20"/>
          <w:szCs w:val="20"/>
        </w:rPr>
        <w:t>37/18)</w:t>
      </w:r>
    </w:p>
    <w:p w14:paraId="2424B2D5" w14:textId="77777777" w:rsidR="00245518" w:rsidRPr="00C0127F" w:rsidRDefault="00245518" w:rsidP="00240761">
      <w:pPr>
        <w:autoSpaceDE w:val="0"/>
        <w:autoSpaceDN w:val="0"/>
        <w:adjustRightInd w:val="0"/>
        <w:jc w:val="both"/>
        <w:rPr>
          <w:rFonts w:ascii="Arial" w:hAnsi="Arial" w:cs="Arial"/>
          <w:sz w:val="20"/>
          <w:szCs w:val="20"/>
        </w:rPr>
      </w:pPr>
    </w:p>
    <w:p w14:paraId="2EED5572" w14:textId="77777777" w:rsidR="00FD05E1" w:rsidRPr="00C0127F" w:rsidRDefault="00FD05E1" w:rsidP="00240761">
      <w:pPr>
        <w:autoSpaceDE w:val="0"/>
        <w:autoSpaceDN w:val="0"/>
        <w:adjustRightInd w:val="0"/>
        <w:jc w:val="both"/>
        <w:rPr>
          <w:rFonts w:ascii="Arial" w:hAnsi="Arial" w:cs="Arial"/>
          <w:sz w:val="20"/>
          <w:szCs w:val="20"/>
        </w:rPr>
      </w:pPr>
    </w:p>
    <w:p w14:paraId="61F3B580" w14:textId="77777777" w:rsidR="00240761" w:rsidRPr="00C0127F" w:rsidRDefault="009A63AB" w:rsidP="00D6235D">
      <w:pPr>
        <w:autoSpaceDE w:val="0"/>
        <w:autoSpaceDN w:val="0"/>
        <w:adjustRightInd w:val="0"/>
        <w:jc w:val="center"/>
        <w:rPr>
          <w:rFonts w:ascii="Arial" w:hAnsi="Arial" w:cs="Arial"/>
          <w:b/>
          <w:bCs/>
          <w:sz w:val="20"/>
          <w:szCs w:val="20"/>
        </w:rPr>
      </w:pPr>
      <w:r w:rsidRPr="00C0127F">
        <w:rPr>
          <w:rFonts w:ascii="Arial" w:hAnsi="Arial" w:cs="Arial"/>
          <w:bCs/>
          <w:sz w:val="20"/>
          <w:szCs w:val="20"/>
        </w:rPr>
        <w:t xml:space="preserve">Republika Slovenija, </w:t>
      </w:r>
      <w:r w:rsidR="00240761" w:rsidRPr="00C0127F">
        <w:rPr>
          <w:rFonts w:ascii="Arial" w:hAnsi="Arial" w:cs="Arial"/>
          <w:bCs/>
          <w:sz w:val="20"/>
          <w:szCs w:val="20"/>
        </w:rPr>
        <w:t>Ministrstvo za javno upravo</w:t>
      </w:r>
      <w:r w:rsidRPr="00C0127F">
        <w:rPr>
          <w:rFonts w:ascii="Arial" w:hAnsi="Arial" w:cs="Arial"/>
          <w:bCs/>
          <w:sz w:val="20"/>
          <w:szCs w:val="20"/>
        </w:rPr>
        <w:t xml:space="preserve">, </w:t>
      </w:r>
      <w:r w:rsidR="008A6097" w:rsidRPr="00C0127F">
        <w:rPr>
          <w:rFonts w:ascii="Arial" w:hAnsi="Arial" w:cs="Arial"/>
          <w:sz w:val="20"/>
          <w:szCs w:val="20"/>
        </w:rPr>
        <w:t>objavlja</w:t>
      </w:r>
    </w:p>
    <w:p w14:paraId="5D86ED74" w14:textId="77777777" w:rsidR="00240761" w:rsidRPr="00C0127F" w:rsidRDefault="00240761" w:rsidP="00240761">
      <w:pPr>
        <w:autoSpaceDE w:val="0"/>
        <w:autoSpaceDN w:val="0"/>
        <w:adjustRightInd w:val="0"/>
        <w:jc w:val="both"/>
        <w:rPr>
          <w:rFonts w:ascii="Arial" w:hAnsi="Arial" w:cs="Arial"/>
          <w:sz w:val="20"/>
          <w:szCs w:val="20"/>
        </w:rPr>
      </w:pPr>
    </w:p>
    <w:p w14:paraId="1C5061F2" w14:textId="77777777" w:rsidR="00D6235D" w:rsidRPr="00C0127F" w:rsidRDefault="00D6235D" w:rsidP="00240761">
      <w:pPr>
        <w:autoSpaceDE w:val="0"/>
        <w:autoSpaceDN w:val="0"/>
        <w:adjustRightInd w:val="0"/>
        <w:jc w:val="both"/>
        <w:rPr>
          <w:rFonts w:ascii="Arial" w:hAnsi="Arial" w:cs="Arial"/>
          <w:sz w:val="20"/>
          <w:szCs w:val="20"/>
        </w:rPr>
      </w:pPr>
    </w:p>
    <w:p w14:paraId="52CA3C7B" w14:textId="29C98C88" w:rsidR="00602656" w:rsidRPr="00C0127F" w:rsidRDefault="00A106D0" w:rsidP="00FD05E1">
      <w:pPr>
        <w:tabs>
          <w:tab w:val="left" w:pos="180"/>
        </w:tabs>
        <w:ind w:left="180"/>
        <w:jc w:val="center"/>
        <w:rPr>
          <w:rFonts w:ascii="Arial" w:hAnsi="Arial" w:cs="Arial"/>
          <w:b/>
          <w:sz w:val="20"/>
          <w:szCs w:val="20"/>
        </w:rPr>
      </w:pPr>
      <w:bookmarkStart w:id="2" w:name="_Hlk508789168"/>
      <w:r w:rsidRPr="00C0127F">
        <w:rPr>
          <w:rFonts w:ascii="Arial" w:hAnsi="Arial" w:cs="Arial"/>
          <w:b/>
          <w:sz w:val="20"/>
          <w:szCs w:val="20"/>
        </w:rPr>
        <w:t xml:space="preserve">JAVNI RAZPIS </w:t>
      </w:r>
      <w:bookmarkStart w:id="3" w:name="_Hlk13849194"/>
      <w:r w:rsidRPr="00C0127F">
        <w:rPr>
          <w:rFonts w:ascii="Arial" w:hAnsi="Arial" w:cs="Arial"/>
          <w:b/>
          <w:sz w:val="20"/>
          <w:szCs w:val="20"/>
        </w:rPr>
        <w:t>ZA</w:t>
      </w:r>
      <w:r w:rsidR="00501759" w:rsidRPr="00C0127F">
        <w:rPr>
          <w:rFonts w:ascii="Arial" w:hAnsi="Arial" w:cs="Arial"/>
          <w:b/>
          <w:sz w:val="20"/>
          <w:szCs w:val="20"/>
        </w:rPr>
        <w:t xml:space="preserve"> </w:t>
      </w:r>
      <w:r w:rsidR="009E7BFA" w:rsidRPr="00C0127F">
        <w:rPr>
          <w:rFonts w:ascii="Arial" w:hAnsi="Arial" w:cs="Arial"/>
          <w:b/>
          <w:sz w:val="20"/>
          <w:szCs w:val="20"/>
        </w:rPr>
        <w:t>PODPORN</w:t>
      </w:r>
      <w:r w:rsidR="00CE7E05">
        <w:rPr>
          <w:rFonts w:ascii="Arial" w:hAnsi="Arial" w:cs="Arial"/>
          <w:b/>
          <w:sz w:val="20"/>
          <w:szCs w:val="20"/>
        </w:rPr>
        <w:t>O</w:t>
      </w:r>
      <w:r w:rsidR="00501759" w:rsidRPr="00C0127F">
        <w:rPr>
          <w:rFonts w:ascii="Arial" w:hAnsi="Arial" w:cs="Arial"/>
          <w:b/>
          <w:sz w:val="20"/>
          <w:szCs w:val="20"/>
        </w:rPr>
        <w:t xml:space="preserve"> OKOLJ</w:t>
      </w:r>
      <w:r w:rsidR="00CE7E05">
        <w:rPr>
          <w:rFonts w:ascii="Arial" w:hAnsi="Arial" w:cs="Arial"/>
          <w:b/>
          <w:sz w:val="20"/>
          <w:szCs w:val="20"/>
        </w:rPr>
        <w:t>E</w:t>
      </w:r>
      <w:r w:rsidR="00501759" w:rsidRPr="00C0127F">
        <w:rPr>
          <w:rFonts w:ascii="Arial" w:hAnsi="Arial" w:cs="Arial"/>
          <w:b/>
          <w:sz w:val="20"/>
          <w:szCs w:val="20"/>
        </w:rPr>
        <w:t xml:space="preserve"> ZA</w:t>
      </w:r>
      <w:r w:rsidR="00CE7E05">
        <w:rPr>
          <w:rFonts w:ascii="Arial" w:hAnsi="Arial" w:cs="Arial"/>
          <w:b/>
          <w:sz w:val="20"/>
          <w:szCs w:val="20"/>
        </w:rPr>
        <w:t xml:space="preserve"> RAZVOJ</w:t>
      </w:r>
      <w:r w:rsidR="00501759" w:rsidRPr="00C0127F">
        <w:rPr>
          <w:rFonts w:ascii="Arial" w:hAnsi="Arial" w:cs="Arial"/>
          <w:b/>
          <w:sz w:val="20"/>
          <w:szCs w:val="20"/>
        </w:rPr>
        <w:t xml:space="preserve"> NEVLADN</w:t>
      </w:r>
      <w:r w:rsidR="00CE7E05">
        <w:rPr>
          <w:rFonts w:ascii="Arial" w:hAnsi="Arial" w:cs="Arial"/>
          <w:b/>
          <w:sz w:val="20"/>
          <w:szCs w:val="20"/>
        </w:rPr>
        <w:t>IH</w:t>
      </w:r>
      <w:r w:rsidR="00501759" w:rsidRPr="00C0127F">
        <w:rPr>
          <w:rFonts w:ascii="Arial" w:hAnsi="Arial" w:cs="Arial"/>
          <w:b/>
          <w:sz w:val="20"/>
          <w:szCs w:val="20"/>
        </w:rPr>
        <w:t xml:space="preserve"> ORGANIZACIJ </w:t>
      </w:r>
    </w:p>
    <w:p w14:paraId="337F2409" w14:textId="3AB04A48" w:rsidR="008F2143" w:rsidRPr="00C0127F" w:rsidRDefault="00093C10" w:rsidP="00FD05E1">
      <w:pPr>
        <w:tabs>
          <w:tab w:val="left" w:pos="180"/>
        </w:tabs>
        <w:ind w:left="180"/>
        <w:jc w:val="center"/>
        <w:rPr>
          <w:rFonts w:ascii="Arial" w:hAnsi="Arial" w:cs="Arial"/>
          <w:b/>
          <w:sz w:val="20"/>
          <w:szCs w:val="20"/>
        </w:rPr>
      </w:pPr>
      <w:r w:rsidRPr="00C0127F">
        <w:rPr>
          <w:rFonts w:ascii="Arial" w:hAnsi="Arial" w:cs="Arial"/>
          <w:b/>
          <w:sz w:val="20"/>
          <w:szCs w:val="20"/>
        </w:rPr>
        <w:t>2019</w:t>
      </w:r>
      <w:bookmarkEnd w:id="2"/>
      <w:r w:rsidR="00501759" w:rsidRPr="00C0127F">
        <w:rPr>
          <w:rFonts w:ascii="Arial" w:hAnsi="Arial" w:cs="Arial"/>
          <w:b/>
          <w:sz w:val="20"/>
          <w:szCs w:val="20"/>
        </w:rPr>
        <w:t>-202</w:t>
      </w:r>
      <w:r w:rsidR="0009248E" w:rsidRPr="00C0127F">
        <w:rPr>
          <w:rFonts w:ascii="Arial" w:hAnsi="Arial" w:cs="Arial"/>
          <w:b/>
          <w:sz w:val="20"/>
          <w:szCs w:val="20"/>
        </w:rPr>
        <w:t>3</w:t>
      </w:r>
    </w:p>
    <w:bookmarkEnd w:id="3"/>
    <w:p w14:paraId="2F962F95" w14:textId="77777777" w:rsidR="00FD05E1" w:rsidRPr="00C0127F" w:rsidRDefault="00FD05E1" w:rsidP="00FD05E1">
      <w:pPr>
        <w:tabs>
          <w:tab w:val="left" w:pos="180"/>
        </w:tabs>
        <w:ind w:left="180"/>
        <w:jc w:val="center"/>
        <w:rPr>
          <w:rFonts w:ascii="Arial" w:hAnsi="Arial" w:cs="Arial"/>
          <w:b/>
          <w:sz w:val="20"/>
          <w:szCs w:val="20"/>
        </w:rPr>
      </w:pPr>
    </w:p>
    <w:p w14:paraId="2FAC3774" w14:textId="77777777" w:rsidR="00240761" w:rsidRPr="00C0127F" w:rsidRDefault="001E26BD" w:rsidP="00D33C42">
      <w:pPr>
        <w:pStyle w:val="Naslov1"/>
        <w:keepNext/>
        <w:numPr>
          <w:ilvl w:val="0"/>
          <w:numId w:val="4"/>
        </w:numPr>
        <w:tabs>
          <w:tab w:val="clear" w:pos="0"/>
        </w:tabs>
        <w:spacing w:before="240" w:beforeAutospacing="0" w:after="60" w:afterAutospacing="0" w:line="260" w:lineRule="exact"/>
        <w:ind w:left="432" w:hanging="432"/>
        <w:jc w:val="both"/>
        <w:rPr>
          <w:rFonts w:ascii="Arial" w:hAnsi="Arial" w:cs="Arial"/>
          <w:bCs w:val="0"/>
          <w:kern w:val="32"/>
          <w:sz w:val="20"/>
          <w:szCs w:val="32"/>
        </w:rPr>
      </w:pPr>
      <w:r w:rsidRPr="00C0127F">
        <w:rPr>
          <w:rFonts w:ascii="Arial" w:hAnsi="Arial" w:cs="Arial"/>
          <w:bCs w:val="0"/>
          <w:kern w:val="32"/>
          <w:sz w:val="20"/>
          <w:szCs w:val="32"/>
        </w:rPr>
        <w:t>NAZIV IN SEDEŽ ORGANA, KI RAZPISUJE SREDSTVA</w:t>
      </w:r>
    </w:p>
    <w:p w14:paraId="7CD82C30" w14:textId="77777777" w:rsidR="00240761" w:rsidRPr="00C0127F" w:rsidRDefault="00240761" w:rsidP="00240761">
      <w:pPr>
        <w:autoSpaceDE w:val="0"/>
        <w:autoSpaceDN w:val="0"/>
        <w:adjustRightInd w:val="0"/>
        <w:jc w:val="both"/>
        <w:rPr>
          <w:rFonts w:ascii="Arial" w:hAnsi="Arial" w:cs="Arial"/>
          <w:sz w:val="20"/>
          <w:szCs w:val="20"/>
        </w:rPr>
      </w:pPr>
    </w:p>
    <w:p w14:paraId="0C241F7B" w14:textId="77777777" w:rsidR="00125648" w:rsidRPr="00C0127F" w:rsidRDefault="00240761" w:rsidP="00125648">
      <w:pPr>
        <w:jc w:val="both"/>
        <w:outlineLvl w:val="0"/>
        <w:rPr>
          <w:rFonts w:ascii="Arial" w:hAnsi="Arial" w:cs="Arial"/>
          <w:color w:val="000000"/>
          <w:sz w:val="20"/>
          <w:szCs w:val="20"/>
        </w:rPr>
      </w:pPr>
      <w:r w:rsidRPr="00C0127F">
        <w:rPr>
          <w:rFonts w:ascii="Arial" w:hAnsi="Arial" w:cs="Arial"/>
          <w:sz w:val="20"/>
          <w:szCs w:val="20"/>
        </w:rPr>
        <w:t>Republika Slovenija, Ministrstvo za javno upr</w:t>
      </w:r>
      <w:r w:rsidR="00125648" w:rsidRPr="00C0127F">
        <w:rPr>
          <w:rFonts w:ascii="Arial" w:hAnsi="Arial" w:cs="Arial"/>
          <w:sz w:val="20"/>
          <w:szCs w:val="20"/>
        </w:rPr>
        <w:t>avo, Tržaška</w:t>
      </w:r>
      <w:r w:rsidR="00116358" w:rsidRPr="00C0127F">
        <w:rPr>
          <w:rFonts w:ascii="Arial" w:hAnsi="Arial" w:cs="Arial"/>
          <w:sz w:val="20"/>
          <w:szCs w:val="20"/>
        </w:rPr>
        <w:t xml:space="preserve"> </w:t>
      </w:r>
      <w:r w:rsidR="00131085" w:rsidRPr="00C0127F">
        <w:rPr>
          <w:rFonts w:ascii="Arial" w:hAnsi="Arial" w:cs="Arial"/>
          <w:sz w:val="20"/>
          <w:szCs w:val="20"/>
        </w:rPr>
        <w:t>cesta</w:t>
      </w:r>
      <w:r w:rsidR="00125648" w:rsidRPr="00C0127F">
        <w:rPr>
          <w:rFonts w:ascii="Arial" w:hAnsi="Arial" w:cs="Arial"/>
          <w:sz w:val="20"/>
          <w:szCs w:val="20"/>
        </w:rPr>
        <w:t xml:space="preserve"> 21, 1000 Ljubljana (</w:t>
      </w:r>
      <w:r w:rsidR="00125648" w:rsidRPr="00C0127F">
        <w:rPr>
          <w:rFonts w:ascii="Arial" w:hAnsi="Arial" w:cs="Arial"/>
          <w:color w:val="000000"/>
          <w:sz w:val="20"/>
          <w:szCs w:val="20"/>
        </w:rPr>
        <w:t>v nadaljnjem besedilu: ministrstvo).</w:t>
      </w:r>
    </w:p>
    <w:p w14:paraId="60D876D7" w14:textId="77777777" w:rsidR="00240761" w:rsidRPr="00C0127F" w:rsidRDefault="00240761" w:rsidP="00240761">
      <w:pPr>
        <w:autoSpaceDE w:val="0"/>
        <w:autoSpaceDN w:val="0"/>
        <w:adjustRightInd w:val="0"/>
        <w:jc w:val="both"/>
        <w:rPr>
          <w:rFonts w:ascii="Arial" w:hAnsi="Arial" w:cs="Arial"/>
          <w:sz w:val="20"/>
          <w:szCs w:val="20"/>
        </w:rPr>
      </w:pPr>
    </w:p>
    <w:p w14:paraId="6B54090B" w14:textId="77777777" w:rsidR="00D6235D" w:rsidRPr="00C0127F" w:rsidRDefault="00D6235D" w:rsidP="00240761">
      <w:pPr>
        <w:pStyle w:val="Telobesedila-zamik"/>
        <w:ind w:left="0"/>
        <w:rPr>
          <w:rFonts w:cs="Arial"/>
          <w:sz w:val="20"/>
          <w:szCs w:val="20"/>
        </w:rPr>
      </w:pPr>
    </w:p>
    <w:p w14:paraId="11EBDD44" w14:textId="77777777" w:rsidR="00240761" w:rsidRPr="00C0127F" w:rsidRDefault="003217DC" w:rsidP="00D33C42">
      <w:pPr>
        <w:pStyle w:val="Brezrazmikov"/>
        <w:numPr>
          <w:ilvl w:val="0"/>
          <w:numId w:val="4"/>
        </w:numPr>
        <w:tabs>
          <w:tab w:val="clear" w:pos="0"/>
        </w:tabs>
        <w:jc w:val="both"/>
        <w:rPr>
          <w:rFonts w:eastAsia="MS Mincho" w:cs="Arial"/>
          <w:b/>
        </w:rPr>
      </w:pPr>
      <w:r w:rsidRPr="00C0127F">
        <w:rPr>
          <w:rFonts w:eastAsia="MS Mincho" w:cs="Arial"/>
          <w:b/>
        </w:rPr>
        <w:t>P</w:t>
      </w:r>
      <w:r w:rsidR="001E26BD" w:rsidRPr="00C0127F">
        <w:rPr>
          <w:rFonts w:eastAsia="MS Mincho" w:cs="Arial"/>
          <w:b/>
        </w:rPr>
        <w:t>REDMET JAVNEGA RAZPISA</w:t>
      </w:r>
    </w:p>
    <w:p w14:paraId="20942D55" w14:textId="77777777" w:rsidR="00240761" w:rsidRPr="00C0127F" w:rsidRDefault="00240761" w:rsidP="00240761">
      <w:pPr>
        <w:autoSpaceDE w:val="0"/>
        <w:autoSpaceDN w:val="0"/>
        <w:adjustRightInd w:val="0"/>
        <w:jc w:val="both"/>
        <w:rPr>
          <w:rFonts w:ascii="Arial" w:hAnsi="Arial" w:cs="Arial"/>
          <w:sz w:val="20"/>
          <w:szCs w:val="20"/>
        </w:rPr>
      </w:pPr>
    </w:p>
    <w:p w14:paraId="6F9BCF1F" w14:textId="0A6BC932" w:rsidR="003217DC" w:rsidRPr="00C0127F" w:rsidRDefault="003217DC" w:rsidP="002062AC">
      <w:pPr>
        <w:jc w:val="both"/>
        <w:rPr>
          <w:rFonts w:ascii="Arial" w:hAnsi="Arial" w:cs="Arial"/>
          <w:sz w:val="20"/>
          <w:szCs w:val="20"/>
        </w:rPr>
      </w:pPr>
      <w:bookmarkStart w:id="4" w:name="_Hlk13849267"/>
      <w:r w:rsidRPr="00C0127F">
        <w:rPr>
          <w:rFonts w:ascii="Arial" w:hAnsi="Arial" w:cs="Arial"/>
          <w:sz w:val="20"/>
          <w:szCs w:val="20"/>
        </w:rPr>
        <w:t>Predmet javnega razpisa je sofinanciranje</w:t>
      </w:r>
      <w:r w:rsidR="00045B7E" w:rsidRPr="00C0127F">
        <w:rPr>
          <w:rFonts w:ascii="Arial" w:hAnsi="Arial" w:cs="Arial"/>
          <w:sz w:val="20"/>
          <w:szCs w:val="20"/>
        </w:rPr>
        <w:t xml:space="preserve"> programov</w:t>
      </w:r>
      <w:r w:rsidR="003548EB">
        <w:rPr>
          <w:rFonts w:ascii="Arial" w:hAnsi="Arial" w:cs="Arial"/>
          <w:sz w:val="20"/>
          <w:szCs w:val="20"/>
        </w:rPr>
        <w:t>/projektov</w:t>
      </w:r>
      <w:r w:rsidR="00F76007" w:rsidRPr="00C0127F">
        <w:rPr>
          <w:rFonts w:ascii="Arial" w:hAnsi="Arial" w:cs="Arial"/>
          <w:sz w:val="20"/>
          <w:szCs w:val="20"/>
        </w:rPr>
        <w:t xml:space="preserve"> podpornega okolja za</w:t>
      </w:r>
      <w:r w:rsidR="00810872">
        <w:rPr>
          <w:rFonts w:ascii="Arial" w:hAnsi="Arial" w:cs="Arial"/>
          <w:sz w:val="20"/>
          <w:szCs w:val="20"/>
        </w:rPr>
        <w:t xml:space="preserve"> razvoj</w:t>
      </w:r>
      <w:r w:rsidR="00F76007" w:rsidRPr="00C0127F">
        <w:rPr>
          <w:rFonts w:ascii="Arial" w:hAnsi="Arial" w:cs="Arial"/>
          <w:sz w:val="20"/>
          <w:szCs w:val="20"/>
        </w:rPr>
        <w:t xml:space="preserve"> nevladn</w:t>
      </w:r>
      <w:r w:rsidR="00810872">
        <w:rPr>
          <w:rFonts w:ascii="Arial" w:hAnsi="Arial" w:cs="Arial"/>
          <w:sz w:val="20"/>
          <w:szCs w:val="20"/>
        </w:rPr>
        <w:t>ih</w:t>
      </w:r>
      <w:r w:rsidR="00F76007" w:rsidRPr="00C0127F">
        <w:rPr>
          <w:rFonts w:ascii="Arial" w:hAnsi="Arial" w:cs="Arial"/>
          <w:sz w:val="20"/>
          <w:szCs w:val="20"/>
        </w:rPr>
        <w:t xml:space="preserve"> organizacij</w:t>
      </w:r>
      <w:r w:rsidR="004B7E02">
        <w:rPr>
          <w:rFonts w:ascii="Arial" w:hAnsi="Arial" w:cs="Arial"/>
          <w:sz w:val="20"/>
          <w:szCs w:val="20"/>
        </w:rPr>
        <w:t>,</w:t>
      </w:r>
      <w:r w:rsidR="00F76007" w:rsidRPr="00C0127F">
        <w:rPr>
          <w:rFonts w:ascii="Arial" w:hAnsi="Arial" w:cs="Arial"/>
          <w:sz w:val="20"/>
          <w:szCs w:val="20"/>
        </w:rPr>
        <w:t xml:space="preserve"> skladno z osmo in deveto alinejo </w:t>
      </w:r>
      <w:r w:rsidR="0009248E" w:rsidRPr="00C0127F">
        <w:rPr>
          <w:rFonts w:ascii="Arial" w:hAnsi="Arial" w:cs="Arial"/>
          <w:sz w:val="20"/>
          <w:szCs w:val="20"/>
        </w:rPr>
        <w:t xml:space="preserve">prvega odstavka 23. člena Zakona o nevladnih organizacijah. </w:t>
      </w:r>
    </w:p>
    <w:p w14:paraId="4765CFC6" w14:textId="77777777" w:rsidR="009B66E7" w:rsidRPr="00C0127F" w:rsidRDefault="009B66E7" w:rsidP="00240761">
      <w:pPr>
        <w:autoSpaceDE w:val="0"/>
        <w:autoSpaceDN w:val="0"/>
        <w:adjustRightInd w:val="0"/>
        <w:jc w:val="both"/>
        <w:rPr>
          <w:rFonts w:ascii="Arial" w:hAnsi="Arial" w:cs="Arial"/>
          <w:sz w:val="20"/>
          <w:szCs w:val="20"/>
        </w:rPr>
      </w:pPr>
    </w:p>
    <w:p w14:paraId="27E0ADFB" w14:textId="62B559BF" w:rsidR="002062AC" w:rsidRPr="00C0127F" w:rsidRDefault="002062AC" w:rsidP="002062AC">
      <w:pPr>
        <w:jc w:val="both"/>
        <w:rPr>
          <w:rFonts w:ascii="Arial" w:hAnsi="Arial" w:cs="Arial"/>
          <w:sz w:val="20"/>
          <w:szCs w:val="20"/>
        </w:rPr>
      </w:pPr>
      <w:r w:rsidRPr="00C0127F">
        <w:rPr>
          <w:rFonts w:ascii="Arial" w:hAnsi="Arial" w:cs="Arial"/>
          <w:sz w:val="20"/>
          <w:szCs w:val="20"/>
        </w:rPr>
        <w:t xml:space="preserve">Javni razpis je razdeljen na </w:t>
      </w:r>
      <w:r w:rsidR="0009248E" w:rsidRPr="00C0127F">
        <w:rPr>
          <w:rFonts w:ascii="Arial" w:hAnsi="Arial" w:cs="Arial"/>
          <w:sz w:val="20"/>
          <w:szCs w:val="20"/>
        </w:rPr>
        <w:t>tri</w:t>
      </w:r>
      <w:r w:rsidRPr="00C0127F">
        <w:rPr>
          <w:rFonts w:ascii="Arial" w:hAnsi="Arial" w:cs="Arial"/>
          <w:sz w:val="20"/>
          <w:szCs w:val="20"/>
        </w:rPr>
        <w:t xml:space="preserve"> (</w:t>
      </w:r>
      <w:r w:rsidR="0009248E" w:rsidRPr="00C0127F">
        <w:rPr>
          <w:rFonts w:ascii="Arial" w:hAnsi="Arial" w:cs="Arial"/>
          <w:sz w:val="20"/>
          <w:szCs w:val="20"/>
        </w:rPr>
        <w:t>3</w:t>
      </w:r>
      <w:r w:rsidRPr="00C0127F">
        <w:rPr>
          <w:rFonts w:ascii="Arial" w:hAnsi="Arial" w:cs="Arial"/>
          <w:sz w:val="20"/>
          <w:szCs w:val="20"/>
        </w:rPr>
        <w:t>) ločen</w:t>
      </w:r>
      <w:r w:rsidR="0090507F" w:rsidRPr="00C0127F">
        <w:rPr>
          <w:rFonts w:ascii="Arial" w:hAnsi="Arial" w:cs="Arial"/>
          <w:sz w:val="20"/>
          <w:szCs w:val="20"/>
        </w:rPr>
        <w:t>e</w:t>
      </w:r>
      <w:r w:rsidRPr="00C0127F">
        <w:rPr>
          <w:rFonts w:ascii="Arial" w:hAnsi="Arial" w:cs="Arial"/>
          <w:sz w:val="20"/>
          <w:szCs w:val="20"/>
        </w:rPr>
        <w:t xml:space="preserve"> SKLOP</w:t>
      </w:r>
      <w:r w:rsidR="0090507F" w:rsidRPr="00C0127F">
        <w:rPr>
          <w:rFonts w:ascii="Arial" w:hAnsi="Arial" w:cs="Arial"/>
          <w:sz w:val="20"/>
          <w:szCs w:val="20"/>
        </w:rPr>
        <w:t>E</w:t>
      </w:r>
      <w:r w:rsidR="00890A5C" w:rsidRPr="00C0127F">
        <w:rPr>
          <w:rFonts w:ascii="Arial" w:hAnsi="Arial" w:cs="Arial"/>
          <w:sz w:val="20"/>
          <w:szCs w:val="20"/>
        </w:rPr>
        <w:t>: SKLOP A</w:t>
      </w:r>
      <w:r w:rsidR="0009248E" w:rsidRPr="00C0127F">
        <w:rPr>
          <w:rFonts w:ascii="Arial" w:hAnsi="Arial" w:cs="Arial"/>
          <w:sz w:val="20"/>
          <w:szCs w:val="20"/>
        </w:rPr>
        <w:t xml:space="preserve">: </w:t>
      </w:r>
      <w:r w:rsidR="00890A5C" w:rsidRPr="00C0127F">
        <w:rPr>
          <w:rFonts w:ascii="Arial" w:hAnsi="Arial" w:cs="Arial"/>
          <w:sz w:val="20"/>
          <w:szCs w:val="20"/>
        </w:rPr>
        <w:t xml:space="preserve"> horizontaln</w:t>
      </w:r>
      <w:r w:rsidR="00877658" w:rsidRPr="00C0127F">
        <w:rPr>
          <w:rFonts w:ascii="Arial" w:hAnsi="Arial" w:cs="Arial"/>
          <w:sz w:val="20"/>
          <w:szCs w:val="20"/>
        </w:rPr>
        <w:t>a</w:t>
      </w:r>
      <w:r w:rsidR="00890A5C" w:rsidRPr="00C0127F">
        <w:rPr>
          <w:rFonts w:ascii="Arial" w:hAnsi="Arial" w:cs="Arial"/>
          <w:sz w:val="20"/>
          <w:szCs w:val="20"/>
        </w:rPr>
        <w:t xml:space="preserve"> mrež</w:t>
      </w:r>
      <w:r w:rsidR="00877658" w:rsidRPr="00C0127F">
        <w:rPr>
          <w:rFonts w:ascii="Arial" w:hAnsi="Arial" w:cs="Arial"/>
          <w:sz w:val="20"/>
          <w:szCs w:val="20"/>
        </w:rPr>
        <w:t>a</w:t>
      </w:r>
      <w:r w:rsidR="0009248E" w:rsidRPr="00C0127F">
        <w:rPr>
          <w:rFonts w:ascii="Arial" w:hAnsi="Arial" w:cs="Arial"/>
          <w:sz w:val="20"/>
          <w:szCs w:val="20"/>
        </w:rPr>
        <w:t xml:space="preserve">, </w:t>
      </w:r>
      <w:r w:rsidR="00890A5C" w:rsidRPr="00C0127F">
        <w:rPr>
          <w:rFonts w:ascii="Arial" w:hAnsi="Arial" w:cs="Arial"/>
          <w:sz w:val="20"/>
          <w:szCs w:val="20"/>
        </w:rPr>
        <w:t xml:space="preserve"> SKLOP B: regionalna stičišča</w:t>
      </w:r>
      <w:r w:rsidR="0009248E" w:rsidRPr="00C0127F">
        <w:rPr>
          <w:rFonts w:ascii="Arial" w:hAnsi="Arial" w:cs="Arial"/>
          <w:sz w:val="20"/>
          <w:szCs w:val="20"/>
        </w:rPr>
        <w:t xml:space="preserve"> in SKLOP C: </w:t>
      </w:r>
      <w:r w:rsidR="00921096" w:rsidRPr="00C0127F">
        <w:rPr>
          <w:rFonts w:ascii="Arial" w:hAnsi="Arial" w:cs="Arial"/>
          <w:sz w:val="20"/>
          <w:szCs w:val="20"/>
        </w:rPr>
        <w:t>mrež</w:t>
      </w:r>
      <w:r w:rsidR="00877658" w:rsidRPr="00C0127F">
        <w:rPr>
          <w:rFonts w:ascii="Arial" w:hAnsi="Arial" w:cs="Arial"/>
          <w:sz w:val="20"/>
          <w:szCs w:val="20"/>
        </w:rPr>
        <w:t>a</w:t>
      </w:r>
      <w:r w:rsidR="00921096" w:rsidRPr="00C0127F">
        <w:rPr>
          <w:rFonts w:ascii="Arial" w:hAnsi="Arial" w:cs="Arial"/>
          <w:sz w:val="20"/>
          <w:szCs w:val="20"/>
        </w:rPr>
        <w:t xml:space="preserve"> </w:t>
      </w:r>
      <w:r w:rsidR="00F76007" w:rsidRPr="00C0127F">
        <w:rPr>
          <w:rFonts w:ascii="Arial" w:hAnsi="Arial" w:cs="Arial"/>
          <w:sz w:val="20"/>
          <w:szCs w:val="20"/>
        </w:rPr>
        <w:t>za prostovoljstv</w:t>
      </w:r>
      <w:r w:rsidR="00921096" w:rsidRPr="00C0127F">
        <w:rPr>
          <w:rFonts w:ascii="Arial" w:hAnsi="Arial" w:cs="Arial"/>
          <w:sz w:val="20"/>
          <w:szCs w:val="20"/>
        </w:rPr>
        <w:t>o</w:t>
      </w:r>
      <w:r w:rsidRPr="00C0127F">
        <w:rPr>
          <w:rFonts w:ascii="Arial" w:hAnsi="Arial" w:cs="Arial"/>
          <w:sz w:val="20"/>
          <w:szCs w:val="20"/>
        </w:rPr>
        <w:t xml:space="preserve">. Specifike vsakega posameznega SKLOPA so določene v besedilu javnega razpisa, v kolikor teh specifik ni, veljajo določbe javnega razpisa za </w:t>
      </w:r>
      <w:r w:rsidR="00F76007" w:rsidRPr="00C0127F">
        <w:rPr>
          <w:rFonts w:ascii="Arial" w:hAnsi="Arial" w:cs="Arial"/>
          <w:sz w:val="20"/>
          <w:szCs w:val="20"/>
        </w:rPr>
        <w:t>vse tri</w:t>
      </w:r>
      <w:r w:rsidRPr="00C0127F">
        <w:rPr>
          <w:rFonts w:ascii="Arial" w:hAnsi="Arial" w:cs="Arial"/>
          <w:sz w:val="20"/>
          <w:szCs w:val="20"/>
        </w:rPr>
        <w:t xml:space="preserve"> SKLOP</w:t>
      </w:r>
      <w:r w:rsidR="00F76007" w:rsidRPr="00C0127F">
        <w:rPr>
          <w:rFonts w:ascii="Arial" w:hAnsi="Arial" w:cs="Arial"/>
          <w:sz w:val="20"/>
          <w:szCs w:val="20"/>
        </w:rPr>
        <w:t>E</w:t>
      </w:r>
      <w:r w:rsidRPr="00C0127F">
        <w:rPr>
          <w:rFonts w:ascii="Arial" w:hAnsi="Arial" w:cs="Arial"/>
          <w:sz w:val="20"/>
          <w:szCs w:val="20"/>
        </w:rPr>
        <w:t xml:space="preserve"> enako</w:t>
      </w:r>
      <w:bookmarkEnd w:id="4"/>
      <w:r w:rsidRPr="00C0127F">
        <w:rPr>
          <w:rFonts w:ascii="Arial" w:hAnsi="Arial" w:cs="Arial"/>
          <w:sz w:val="20"/>
          <w:szCs w:val="20"/>
        </w:rPr>
        <w:t>.</w:t>
      </w:r>
    </w:p>
    <w:p w14:paraId="35B3B302" w14:textId="77777777" w:rsidR="009B66E7" w:rsidRPr="00C0127F" w:rsidRDefault="009B66E7" w:rsidP="00240761">
      <w:pPr>
        <w:autoSpaceDE w:val="0"/>
        <w:autoSpaceDN w:val="0"/>
        <w:adjustRightInd w:val="0"/>
        <w:jc w:val="both"/>
        <w:rPr>
          <w:rFonts w:ascii="Arial" w:hAnsi="Arial" w:cs="Arial"/>
          <w:sz w:val="20"/>
          <w:szCs w:val="20"/>
        </w:rPr>
      </w:pPr>
    </w:p>
    <w:p w14:paraId="49E73056" w14:textId="77777777" w:rsidR="003217DC" w:rsidRPr="00C0127F" w:rsidRDefault="003217DC" w:rsidP="003217DC">
      <w:pPr>
        <w:rPr>
          <w:rFonts w:ascii="Arial" w:hAnsi="Arial" w:cs="Arial"/>
          <w:sz w:val="20"/>
        </w:rPr>
      </w:pPr>
    </w:p>
    <w:p w14:paraId="45364090" w14:textId="77777777" w:rsidR="003217DC" w:rsidRPr="00C0127F" w:rsidRDefault="003217DC" w:rsidP="00D33C42">
      <w:pPr>
        <w:pStyle w:val="Brezrazmikov"/>
        <w:numPr>
          <w:ilvl w:val="0"/>
          <w:numId w:val="4"/>
        </w:numPr>
        <w:tabs>
          <w:tab w:val="clear" w:pos="0"/>
        </w:tabs>
        <w:jc w:val="both"/>
        <w:rPr>
          <w:rFonts w:eastAsia="MS Mincho" w:cs="Arial"/>
          <w:b/>
        </w:rPr>
      </w:pPr>
      <w:r w:rsidRPr="00C0127F">
        <w:rPr>
          <w:rFonts w:eastAsia="MS Mincho" w:cs="Arial"/>
          <w:b/>
        </w:rPr>
        <w:t>N</w:t>
      </w:r>
      <w:r w:rsidR="001E26BD" w:rsidRPr="00C0127F">
        <w:rPr>
          <w:rFonts w:eastAsia="MS Mincho" w:cs="Arial"/>
          <w:b/>
        </w:rPr>
        <w:t>AMEN JAVNEGA RAZPISA</w:t>
      </w:r>
    </w:p>
    <w:p w14:paraId="4D57AEAD" w14:textId="77777777" w:rsidR="003217DC" w:rsidRPr="00C0127F" w:rsidRDefault="003217DC" w:rsidP="003217DC">
      <w:pPr>
        <w:rPr>
          <w:rFonts w:ascii="Arial" w:hAnsi="Arial" w:cs="Arial"/>
          <w:sz w:val="20"/>
        </w:rPr>
      </w:pPr>
    </w:p>
    <w:p w14:paraId="37D4FEEF" w14:textId="43684069" w:rsidR="00D02C01" w:rsidRPr="00C0127F" w:rsidRDefault="00D02C01" w:rsidP="00D02C01">
      <w:pPr>
        <w:jc w:val="both"/>
        <w:rPr>
          <w:rFonts w:ascii="Arial" w:hAnsi="Arial" w:cs="Arial"/>
          <w:sz w:val="20"/>
          <w:szCs w:val="20"/>
        </w:rPr>
      </w:pPr>
      <w:r w:rsidRPr="00C0127F">
        <w:rPr>
          <w:rFonts w:ascii="Arial" w:hAnsi="Arial" w:cs="Arial"/>
          <w:sz w:val="20"/>
          <w:szCs w:val="20"/>
        </w:rPr>
        <w:t xml:space="preserve">Namen </w:t>
      </w:r>
      <w:r w:rsidR="00EF3C67">
        <w:rPr>
          <w:rFonts w:ascii="Arial" w:hAnsi="Arial" w:cs="Arial"/>
          <w:sz w:val="20"/>
          <w:szCs w:val="20"/>
        </w:rPr>
        <w:t xml:space="preserve">javnega </w:t>
      </w:r>
      <w:r w:rsidRPr="00C0127F">
        <w:rPr>
          <w:rFonts w:ascii="Arial" w:hAnsi="Arial" w:cs="Arial"/>
          <w:sz w:val="20"/>
          <w:szCs w:val="20"/>
        </w:rPr>
        <w:t xml:space="preserve">razpisa je krepitev zmogljivosti </w:t>
      </w:r>
      <w:r w:rsidR="00394236">
        <w:rPr>
          <w:rFonts w:ascii="Arial" w:hAnsi="Arial" w:cs="Arial"/>
          <w:sz w:val="20"/>
          <w:szCs w:val="20"/>
        </w:rPr>
        <w:t xml:space="preserve">nevladnih organizacij (v nadaljnjem besedilu: </w:t>
      </w:r>
      <w:r w:rsidRPr="00C0127F">
        <w:rPr>
          <w:rFonts w:ascii="Arial" w:hAnsi="Arial" w:cs="Arial"/>
          <w:sz w:val="20"/>
          <w:szCs w:val="20"/>
        </w:rPr>
        <w:t>NVO</w:t>
      </w:r>
      <w:r w:rsidR="00394236">
        <w:rPr>
          <w:rFonts w:ascii="Arial" w:hAnsi="Arial" w:cs="Arial"/>
          <w:sz w:val="20"/>
          <w:szCs w:val="20"/>
        </w:rPr>
        <w:t>)</w:t>
      </w:r>
      <w:r w:rsidRPr="00C0127F">
        <w:rPr>
          <w:rFonts w:ascii="Arial" w:hAnsi="Arial" w:cs="Arial"/>
          <w:sz w:val="20"/>
          <w:szCs w:val="20"/>
        </w:rPr>
        <w:t xml:space="preserve"> za zagovorništvo, za organizacijski razvoj NVO in za izvajanje javnih storitev tj. krepitev </w:t>
      </w:r>
      <w:proofErr w:type="spellStart"/>
      <w:r w:rsidRPr="00C0127F">
        <w:rPr>
          <w:rFonts w:ascii="Arial" w:hAnsi="Arial" w:cs="Arial"/>
          <w:sz w:val="20"/>
          <w:szCs w:val="20"/>
        </w:rPr>
        <w:t>čezsektorskega</w:t>
      </w:r>
      <w:proofErr w:type="spellEnd"/>
      <w:r w:rsidRPr="00C0127F">
        <w:rPr>
          <w:rFonts w:ascii="Arial" w:hAnsi="Arial" w:cs="Arial"/>
          <w:sz w:val="20"/>
          <w:szCs w:val="20"/>
        </w:rPr>
        <w:t xml:space="preserve"> sodelovanja, povezovanja in vzpostavljanja partnerstev z namenom reševanja družbenih izzivov.</w:t>
      </w:r>
    </w:p>
    <w:p w14:paraId="0144F9BC" w14:textId="77777777" w:rsidR="00D02C01" w:rsidRPr="00C0127F" w:rsidRDefault="00D02C01" w:rsidP="00D02C01">
      <w:pPr>
        <w:jc w:val="both"/>
        <w:rPr>
          <w:rFonts w:ascii="Arial" w:hAnsi="Arial" w:cs="Arial"/>
          <w:sz w:val="20"/>
          <w:szCs w:val="20"/>
        </w:rPr>
      </w:pPr>
    </w:p>
    <w:p w14:paraId="4E2D4BC8" w14:textId="77777777" w:rsidR="00D02C01" w:rsidRPr="00C0127F" w:rsidRDefault="00D02C01" w:rsidP="00D02C01">
      <w:pPr>
        <w:jc w:val="both"/>
        <w:rPr>
          <w:rFonts w:ascii="Arial" w:hAnsi="Arial" w:cs="Arial"/>
          <w:sz w:val="20"/>
          <w:szCs w:val="20"/>
        </w:rPr>
      </w:pPr>
      <w:r w:rsidRPr="00C0127F">
        <w:rPr>
          <w:rFonts w:ascii="Arial" w:hAnsi="Arial" w:cs="Arial"/>
          <w:sz w:val="20"/>
          <w:szCs w:val="20"/>
        </w:rPr>
        <w:t xml:space="preserve">V okviru javnega razpisa se bodo nadaljevale in nadgradile storitve podpornega okolja za NVO z namenom dolgoročnega razvoja in učinkovitega sodelovanja nevladnih organizacij pri pripravi in izvajanju javnih politik. </w:t>
      </w:r>
    </w:p>
    <w:p w14:paraId="1BBAB2EC" w14:textId="77777777" w:rsidR="00D02C01" w:rsidRPr="00C0127F" w:rsidRDefault="00D02C01" w:rsidP="003217DC">
      <w:pPr>
        <w:jc w:val="both"/>
        <w:rPr>
          <w:rFonts w:ascii="Arial" w:hAnsi="Arial" w:cs="Arial"/>
          <w:sz w:val="20"/>
          <w:szCs w:val="20"/>
        </w:rPr>
      </w:pPr>
    </w:p>
    <w:p w14:paraId="646EC759" w14:textId="77777777" w:rsidR="00FA7C53" w:rsidRPr="00C0127F" w:rsidRDefault="00FA7C53" w:rsidP="003217DC">
      <w:pPr>
        <w:jc w:val="both"/>
        <w:rPr>
          <w:rFonts w:ascii="Arial" w:hAnsi="Arial" w:cs="Arial"/>
          <w:sz w:val="20"/>
          <w:szCs w:val="20"/>
        </w:rPr>
      </w:pPr>
    </w:p>
    <w:p w14:paraId="74D56A8F" w14:textId="02947CE0" w:rsidR="00FA7C53" w:rsidRPr="00C0127F" w:rsidRDefault="00FA7C53" w:rsidP="00FA7C53">
      <w:pPr>
        <w:jc w:val="both"/>
        <w:rPr>
          <w:rFonts w:ascii="Arial" w:hAnsi="Arial" w:cs="Arial"/>
          <w:b/>
          <w:sz w:val="20"/>
          <w:szCs w:val="20"/>
        </w:rPr>
      </w:pPr>
      <w:r w:rsidRPr="00C0127F">
        <w:rPr>
          <w:rFonts w:ascii="Arial" w:hAnsi="Arial" w:cs="Arial"/>
          <w:b/>
          <w:sz w:val="20"/>
          <w:szCs w:val="20"/>
        </w:rPr>
        <w:t xml:space="preserve">SKLOP A: </w:t>
      </w:r>
    </w:p>
    <w:p w14:paraId="3A65D481" w14:textId="7AC71B3D" w:rsidR="0004762B" w:rsidRPr="00C0127F" w:rsidRDefault="0004762B" w:rsidP="00D33C42">
      <w:pPr>
        <w:numPr>
          <w:ilvl w:val="0"/>
          <w:numId w:val="7"/>
        </w:numPr>
        <w:jc w:val="both"/>
        <w:rPr>
          <w:rFonts w:ascii="Arial" w:hAnsi="Arial" w:cs="Arial"/>
          <w:sz w:val="20"/>
          <w:szCs w:val="20"/>
        </w:rPr>
      </w:pPr>
      <w:r w:rsidRPr="00C0127F">
        <w:rPr>
          <w:rFonts w:ascii="Arial" w:hAnsi="Arial" w:cs="Arial"/>
          <w:sz w:val="20"/>
          <w:szCs w:val="20"/>
        </w:rPr>
        <w:t>Financiranje</w:t>
      </w:r>
      <w:r w:rsidR="00F76007" w:rsidRPr="00C0127F">
        <w:rPr>
          <w:rFonts w:ascii="Arial" w:hAnsi="Arial" w:cs="Arial"/>
          <w:sz w:val="20"/>
          <w:szCs w:val="20"/>
        </w:rPr>
        <w:t xml:space="preserve"> </w:t>
      </w:r>
      <w:r w:rsidR="00ED4A5F">
        <w:rPr>
          <w:rFonts w:ascii="Arial" w:hAnsi="Arial" w:cs="Arial"/>
          <w:sz w:val="20"/>
          <w:szCs w:val="20"/>
        </w:rPr>
        <w:t xml:space="preserve">ene </w:t>
      </w:r>
      <w:r w:rsidRPr="00C0127F">
        <w:rPr>
          <w:rFonts w:ascii="Arial" w:hAnsi="Arial" w:cs="Arial"/>
          <w:sz w:val="20"/>
          <w:szCs w:val="20"/>
        </w:rPr>
        <w:t>horizontaln</w:t>
      </w:r>
      <w:r w:rsidR="00F76007" w:rsidRPr="00C0127F">
        <w:rPr>
          <w:rFonts w:ascii="Arial" w:hAnsi="Arial" w:cs="Arial"/>
          <w:sz w:val="20"/>
          <w:szCs w:val="20"/>
        </w:rPr>
        <w:t>e</w:t>
      </w:r>
      <w:r w:rsidRPr="00C0127F">
        <w:rPr>
          <w:rFonts w:ascii="Arial" w:hAnsi="Arial" w:cs="Arial"/>
          <w:sz w:val="20"/>
          <w:szCs w:val="20"/>
        </w:rPr>
        <w:t xml:space="preserve"> mrež</w:t>
      </w:r>
      <w:r w:rsidR="00F76007" w:rsidRPr="00C0127F">
        <w:rPr>
          <w:rFonts w:ascii="Arial" w:hAnsi="Arial" w:cs="Arial"/>
          <w:sz w:val="20"/>
          <w:szCs w:val="20"/>
        </w:rPr>
        <w:t xml:space="preserve">e </w:t>
      </w:r>
      <w:r w:rsidR="00A03E7F">
        <w:rPr>
          <w:rFonts w:ascii="Arial" w:hAnsi="Arial" w:cs="Arial"/>
          <w:sz w:val="20"/>
          <w:szCs w:val="20"/>
        </w:rPr>
        <w:t>NVO</w:t>
      </w:r>
    </w:p>
    <w:p w14:paraId="6F9629B5" w14:textId="77777777" w:rsidR="0004762B" w:rsidRPr="00C0127F" w:rsidRDefault="0004762B" w:rsidP="00D02C01">
      <w:pPr>
        <w:ind w:left="720"/>
        <w:jc w:val="both"/>
        <w:rPr>
          <w:rFonts w:ascii="Arial" w:hAnsi="Arial" w:cs="Arial"/>
          <w:sz w:val="20"/>
          <w:szCs w:val="20"/>
        </w:rPr>
      </w:pPr>
    </w:p>
    <w:p w14:paraId="6ECB0494" w14:textId="77777777" w:rsidR="00117DE1" w:rsidRPr="00C0127F" w:rsidRDefault="00117DE1" w:rsidP="00263D62">
      <w:pPr>
        <w:jc w:val="both"/>
        <w:rPr>
          <w:rFonts w:ascii="Arial" w:hAnsi="Arial" w:cs="Arial"/>
          <w:b/>
          <w:sz w:val="20"/>
          <w:szCs w:val="20"/>
        </w:rPr>
      </w:pPr>
      <w:r w:rsidRPr="00C0127F">
        <w:rPr>
          <w:rFonts w:ascii="Arial" w:hAnsi="Arial" w:cs="Arial"/>
          <w:b/>
          <w:sz w:val="20"/>
          <w:szCs w:val="20"/>
        </w:rPr>
        <w:t>SKLOP B:</w:t>
      </w:r>
    </w:p>
    <w:p w14:paraId="272889FF" w14:textId="06C01BE7" w:rsidR="00F76007" w:rsidRPr="00C0127F" w:rsidRDefault="00D02C01" w:rsidP="00697C57">
      <w:pPr>
        <w:numPr>
          <w:ilvl w:val="0"/>
          <w:numId w:val="7"/>
        </w:numPr>
        <w:jc w:val="both"/>
        <w:rPr>
          <w:rFonts w:ascii="Arial" w:hAnsi="Arial" w:cs="Arial"/>
          <w:sz w:val="20"/>
          <w:szCs w:val="20"/>
        </w:rPr>
      </w:pPr>
      <w:r w:rsidRPr="00C0127F">
        <w:rPr>
          <w:rFonts w:ascii="Arial" w:hAnsi="Arial" w:cs="Arial"/>
          <w:sz w:val="20"/>
          <w:szCs w:val="20"/>
        </w:rPr>
        <w:t xml:space="preserve">Financiranje </w:t>
      </w:r>
      <w:r w:rsidR="00ED4A5F">
        <w:rPr>
          <w:rFonts w:ascii="Arial" w:hAnsi="Arial" w:cs="Arial"/>
          <w:sz w:val="20"/>
          <w:szCs w:val="20"/>
        </w:rPr>
        <w:t xml:space="preserve">dvanajstih </w:t>
      </w:r>
      <w:r w:rsidRPr="00C0127F">
        <w:rPr>
          <w:rFonts w:ascii="Arial" w:hAnsi="Arial" w:cs="Arial"/>
          <w:sz w:val="20"/>
          <w:szCs w:val="20"/>
        </w:rPr>
        <w:t>regionalnih stičišč</w:t>
      </w:r>
      <w:r w:rsidR="00ED4A5F">
        <w:rPr>
          <w:rFonts w:ascii="Arial" w:hAnsi="Arial" w:cs="Arial"/>
          <w:sz w:val="20"/>
          <w:szCs w:val="20"/>
        </w:rPr>
        <w:t xml:space="preserve"> </w:t>
      </w:r>
      <w:r w:rsidR="00A03E7F">
        <w:rPr>
          <w:rFonts w:ascii="Arial" w:hAnsi="Arial" w:cs="Arial"/>
          <w:sz w:val="20"/>
          <w:szCs w:val="20"/>
        </w:rPr>
        <w:t xml:space="preserve">NVO </w:t>
      </w:r>
      <w:r w:rsidR="00ED4A5F">
        <w:rPr>
          <w:rFonts w:ascii="Arial" w:hAnsi="Arial" w:cs="Arial"/>
          <w:sz w:val="20"/>
          <w:szCs w:val="20"/>
        </w:rPr>
        <w:t>(enega na posamezno regijo)</w:t>
      </w:r>
    </w:p>
    <w:p w14:paraId="798EF1F7" w14:textId="77777777" w:rsidR="003B2166" w:rsidRPr="00C0127F" w:rsidRDefault="003B2166" w:rsidP="003B2166">
      <w:pPr>
        <w:ind w:left="720"/>
        <w:jc w:val="both"/>
        <w:rPr>
          <w:rFonts w:ascii="Arial" w:hAnsi="Arial" w:cs="Arial"/>
          <w:sz w:val="20"/>
          <w:szCs w:val="20"/>
        </w:rPr>
      </w:pPr>
    </w:p>
    <w:p w14:paraId="7631C233" w14:textId="15875C18" w:rsidR="00AD77AD" w:rsidRPr="00C0127F" w:rsidRDefault="00F76007" w:rsidP="00782203">
      <w:pPr>
        <w:jc w:val="both"/>
        <w:rPr>
          <w:rFonts w:ascii="Arial" w:hAnsi="Arial" w:cs="Arial"/>
          <w:b/>
          <w:sz w:val="20"/>
          <w:szCs w:val="20"/>
        </w:rPr>
      </w:pPr>
      <w:r w:rsidRPr="00C0127F">
        <w:rPr>
          <w:rFonts w:ascii="Arial" w:hAnsi="Arial" w:cs="Arial"/>
          <w:b/>
          <w:sz w:val="20"/>
          <w:szCs w:val="20"/>
        </w:rPr>
        <w:t xml:space="preserve">SKLOP C: </w:t>
      </w:r>
    </w:p>
    <w:p w14:paraId="36705644" w14:textId="470570B4" w:rsidR="00F76007" w:rsidRPr="00C0127F" w:rsidRDefault="00F76007" w:rsidP="00F76007">
      <w:pPr>
        <w:numPr>
          <w:ilvl w:val="0"/>
          <w:numId w:val="7"/>
        </w:numPr>
        <w:jc w:val="both"/>
        <w:rPr>
          <w:rFonts w:ascii="Arial" w:hAnsi="Arial" w:cs="Arial"/>
          <w:sz w:val="20"/>
          <w:szCs w:val="20"/>
        </w:rPr>
      </w:pPr>
      <w:r w:rsidRPr="00C0127F">
        <w:rPr>
          <w:rFonts w:ascii="Arial" w:hAnsi="Arial" w:cs="Arial"/>
          <w:sz w:val="20"/>
          <w:szCs w:val="20"/>
        </w:rPr>
        <w:t>Financiranje</w:t>
      </w:r>
      <w:r w:rsidR="00ED4A5F">
        <w:rPr>
          <w:rFonts w:ascii="Arial" w:hAnsi="Arial" w:cs="Arial"/>
          <w:sz w:val="20"/>
          <w:szCs w:val="20"/>
        </w:rPr>
        <w:t xml:space="preserve"> ene </w:t>
      </w:r>
      <w:r w:rsidR="00921096" w:rsidRPr="00C0127F">
        <w:rPr>
          <w:rFonts w:ascii="Arial" w:hAnsi="Arial" w:cs="Arial"/>
          <w:sz w:val="20"/>
          <w:szCs w:val="20"/>
        </w:rPr>
        <w:t xml:space="preserve">mreže </w:t>
      </w:r>
      <w:r w:rsidRPr="00C0127F">
        <w:rPr>
          <w:rFonts w:ascii="Arial" w:hAnsi="Arial" w:cs="Arial"/>
          <w:sz w:val="20"/>
          <w:szCs w:val="20"/>
        </w:rPr>
        <w:t>za prostovoljstv</w:t>
      </w:r>
      <w:r w:rsidR="00921096" w:rsidRPr="00C0127F">
        <w:rPr>
          <w:rFonts w:ascii="Arial" w:hAnsi="Arial" w:cs="Arial"/>
          <w:sz w:val="20"/>
          <w:szCs w:val="20"/>
        </w:rPr>
        <w:t>o</w:t>
      </w:r>
      <w:r w:rsidRPr="00C0127F">
        <w:rPr>
          <w:rFonts w:ascii="Arial" w:hAnsi="Arial" w:cs="Arial"/>
          <w:sz w:val="20"/>
          <w:szCs w:val="20"/>
        </w:rPr>
        <w:t xml:space="preserve"> </w:t>
      </w:r>
    </w:p>
    <w:p w14:paraId="7A04DF18" w14:textId="6C2A25FB" w:rsidR="00AA33BF" w:rsidRPr="00C0127F" w:rsidRDefault="00AA33BF" w:rsidP="00240761">
      <w:pPr>
        <w:autoSpaceDE w:val="0"/>
        <w:autoSpaceDN w:val="0"/>
        <w:adjustRightInd w:val="0"/>
        <w:jc w:val="both"/>
        <w:rPr>
          <w:rFonts w:ascii="Arial" w:hAnsi="Arial" w:cs="Arial"/>
          <w:sz w:val="20"/>
          <w:szCs w:val="20"/>
        </w:rPr>
      </w:pPr>
    </w:p>
    <w:p w14:paraId="22CAB972" w14:textId="3D80A9D6" w:rsidR="00AD77AD" w:rsidRDefault="00AD77AD" w:rsidP="00AD77AD">
      <w:pPr>
        <w:jc w:val="both"/>
        <w:rPr>
          <w:rFonts w:ascii="Arial" w:hAnsi="Arial" w:cs="Arial"/>
          <w:sz w:val="20"/>
          <w:szCs w:val="20"/>
        </w:rPr>
      </w:pPr>
      <w:r w:rsidRPr="00C0127F">
        <w:rPr>
          <w:rFonts w:ascii="Arial" w:hAnsi="Arial" w:cs="Arial"/>
          <w:sz w:val="20"/>
          <w:szCs w:val="20"/>
        </w:rPr>
        <w:t>Financiranje podpornih struktur predvideva ukrep 1.2 Strategije razvoja NVO in prostovoljstva - Urejen infrastrukturni okvir na regionalni in nacionalni ravni ter vsebinskih področjih.</w:t>
      </w:r>
    </w:p>
    <w:p w14:paraId="0C00407A" w14:textId="00B6319C" w:rsidR="00AD6352" w:rsidRDefault="00AD6352" w:rsidP="00AD77AD">
      <w:pPr>
        <w:jc w:val="both"/>
        <w:rPr>
          <w:rFonts w:ascii="Arial" w:hAnsi="Arial" w:cs="Arial"/>
          <w:sz w:val="20"/>
          <w:szCs w:val="20"/>
        </w:rPr>
      </w:pPr>
    </w:p>
    <w:p w14:paraId="6899E45E" w14:textId="77777777" w:rsidR="00AD6352" w:rsidRPr="00C0127F" w:rsidRDefault="00AD6352" w:rsidP="00AD77AD">
      <w:pPr>
        <w:jc w:val="both"/>
        <w:rPr>
          <w:rFonts w:ascii="Arial" w:hAnsi="Arial" w:cs="Arial"/>
          <w:sz w:val="20"/>
          <w:szCs w:val="20"/>
        </w:rPr>
      </w:pPr>
    </w:p>
    <w:p w14:paraId="27EFA30B" w14:textId="77777777" w:rsidR="003217DC" w:rsidRPr="00C0127F" w:rsidRDefault="003217DC" w:rsidP="00D33C42">
      <w:pPr>
        <w:pStyle w:val="Brezrazmikov"/>
        <w:numPr>
          <w:ilvl w:val="0"/>
          <w:numId w:val="4"/>
        </w:numPr>
        <w:tabs>
          <w:tab w:val="clear" w:pos="0"/>
        </w:tabs>
        <w:jc w:val="both"/>
        <w:rPr>
          <w:rFonts w:eastAsia="MS Mincho" w:cs="Arial"/>
          <w:b/>
        </w:rPr>
      </w:pPr>
      <w:r w:rsidRPr="00C0127F">
        <w:rPr>
          <w:rFonts w:eastAsia="MS Mincho" w:cs="Arial"/>
          <w:b/>
        </w:rPr>
        <w:lastRenderedPageBreak/>
        <w:t>C</w:t>
      </w:r>
      <w:r w:rsidR="001E26BD" w:rsidRPr="00C0127F">
        <w:rPr>
          <w:rFonts w:eastAsia="MS Mincho" w:cs="Arial"/>
          <w:b/>
        </w:rPr>
        <w:t>ILJ JAVNEGA RAZPISA</w:t>
      </w:r>
    </w:p>
    <w:p w14:paraId="2F4E9245" w14:textId="77777777" w:rsidR="0034126A" w:rsidRPr="00C0127F" w:rsidRDefault="0034126A" w:rsidP="0034126A">
      <w:pPr>
        <w:autoSpaceDE w:val="0"/>
        <w:autoSpaceDN w:val="0"/>
        <w:adjustRightInd w:val="0"/>
        <w:ind w:left="360"/>
        <w:jc w:val="both"/>
        <w:rPr>
          <w:rFonts w:ascii="Arial" w:hAnsi="Arial" w:cs="Arial"/>
          <w:sz w:val="20"/>
          <w:szCs w:val="20"/>
        </w:rPr>
      </w:pPr>
    </w:p>
    <w:p w14:paraId="11CF03BF" w14:textId="38DEA212" w:rsidR="00E10501" w:rsidRDefault="00E10501" w:rsidP="00D02C01">
      <w:pPr>
        <w:jc w:val="both"/>
        <w:rPr>
          <w:rFonts w:ascii="Arial" w:hAnsi="Arial" w:cs="Arial"/>
          <w:sz w:val="20"/>
          <w:szCs w:val="20"/>
        </w:rPr>
      </w:pPr>
      <w:r>
        <w:rPr>
          <w:rFonts w:ascii="Arial" w:hAnsi="Arial" w:cs="Arial"/>
          <w:sz w:val="20"/>
          <w:szCs w:val="20"/>
        </w:rPr>
        <w:t xml:space="preserve">Skladno s Strategijo razvoja nevladnih organizacij in prostovoljstva do leta 2023 sta splošna cilja javnega razpisa </w:t>
      </w:r>
      <w:r w:rsidRPr="00361E9B">
        <w:rPr>
          <w:rFonts w:ascii="Arial" w:hAnsi="Arial" w:cs="Arial"/>
          <w:i/>
          <w:sz w:val="20"/>
          <w:szCs w:val="20"/>
        </w:rPr>
        <w:t>Vzpostaviti vzpodbudno podporno okolje za delovanje in razvoj nevladnih organizacij (NVO) in Spodbujati solidarnost in kakovostno prostovoljstvo ter razvoj različnih oblik prostovoljstva na lokalni, nacionalni in mednarodni ravni</w:t>
      </w:r>
      <w:r>
        <w:rPr>
          <w:rFonts w:ascii="Arial" w:hAnsi="Arial" w:cs="Arial"/>
          <w:sz w:val="20"/>
          <w:szCs w:val="20"/>
        </w:rPr>
        <w:t>.</w:t>
      </w:r>
    </w:p>
    <w:p w14:paraId="32771AE8" w14:textId="67F8A86B" w:rsidR="00D02C01" w:rsidRPr="002033C2" w:rsidRDefault="00D02C01" w:rsidP="00D02C01">
      <w:pPr>
        <w:pStyle w:val="Naslov3"/>
        <w:keepLines w:val="0"/>
        <w:numPr>
          <w:ilvl w:val="2"/>
          <w:numId w:val="0"/>
        </w:numPr>
        <w:tabs>
          <w:tab w:val="num" w:pos="567"/>
          <w:tab w:val="left" w:pos="900"/>
        </w:tabs>
        <w:spacing w:before="240" w:after="60" w:line="240" w:lineRule="auto"/>
        <w:ind w:left="680" w:hanging="680"/>
        <w:jc w:val="both"/>
        <w:rPr>
          <w:rFonts w:ascii="Arial" w:hAnsi="Arial" w:cs="Arial"/>
          <w:szCs w:val="20"/>
        </w:rPr>
      </w:pPr>
      <w:r w:rsidRPr="002033C2">
        <w:rPr>
          <w:rFonts w:ascii="Arial" w:hAnsi="Arial" w:cs="Arial"/>
          <w:szCs w:val="20"/>
        </w:rPr>
        <w:t xml:space="preserve">Specifični cilji za SKLOP </w:t>
      </w:r>
      <w:r w:rsidR="002F3B4C">
        <w:rPr>
          <w:rFonts w:ascii="Arial" w:hAnsi="Arial" w:cs="Arial"/>
          <w:szCs w:val="20"/>
        </w:rPr>
        <w:t>A</w:t>
      </w:r>
      <w:r w:rsidRPr="002033C2">
        <w:rPr>
          <w:rFonts w:ascii="Arial" w:hAnsi="Arial" w:cs="Arial"/>
          <w:szCs w:val="20"/>
        </w:rPr>
        <w:t xml:space="preserve"> – Sofinanciranje pro</w:t>
      </w:r>
      <w:r w:rsidR="00C643EA" w:rsidRPr="002033C2">
        <w:rPr>
          <w:rFonts w:ascii="Arial" w:hAnsi="Arial" w:cs="Arial"/>
          <w:szCs w:val="20"/>
        </w:rPr>
        <w:t>gram</w:t>
      </w:r>
      <w:r w:rsidRPr="002033C2">
        <w:rPr>
          <w:rFonts w:ascii="Arial" w:hAnsi="Arial" w:cs="Arial"/>
          <w:szCs w:val="20"/>
        </w:rPr>
        <w:t>a</w:t>
      </w:r>
      <w:r w:rsidR="003548EB">
        <w:rPr>
          <w:rFonts w:ascii="Arial" w:hAnsi="Arial" w:cs="Arial"/>
          <w:szCs w:val="20"/>
        </w:rPr>
        <w:t>/projekta</w:t>
      </w:r>
      <w:r w:rsidRPr="002033C2">
        <w:rPr>
          <w:rFonts w:ascii="Arial" w:hAnsi="Arial" w:cs="Arial"/>
          <w:szCs w:val="20"/>
        </w:rPr>
        <w:t xml:space="preserve"> horizontalne mreže </w:t>
      </w:r>
      <w:r w:rsidR="00A03E7F">
        <w:rPr>
          <w:rFonts w:ascii="Arial" w:hAnsi="Arial" w:cs="Arial"/>
          <w:szCs w:val="20"/>
        </w:rPr>
        <w:t>NVO</w:t>
      </w:r>
    </w:p>
    <w:p w14:paraId="1E500149" w14:textId="77777777" w:rsidR="00D02C01" w:rsidRPr="002033C2" w:rsidRDefault="00D02C01" w:rsidP="00D02C01">
      <w:pPr>
        <w:rPr>
          <w:rFonts w:ascii="Arial" w:hAnsi="Arial" w:cs="Arial"/>
          <w:sz w:val="20"/>
          <w:szCs w:val="20"/>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8"/>
      </w:tblGrid>
      <w:tr w:rsidR="00D02C01" w:rsidRPr="002033C2" w14:paraId="164331DE" w14:textId="77777777" w:rsidTr="008A5332">
        <w:trPr>
          <w:trHeight w:val="411"/>
        </w:trPr>
        <w:tc>
          <w:tcPr>
            <w:tcW w:w="8818" w:type="dxa"/>
            <w:shd w:val="clear" w:color="auto" w:fill="CCCC00"/>
            <w:vAlign w:val="center"/>
          </w:tcPr>
          <w:p w14:paraId="7E4E2089" w14:textId="510856A9" w:rsidR="008A5332" w:rsidRPr="002033C2" w:rsidRDefault="008A5332" w:rsidP="008A5332">
            <w:pPr>
              <w:spacing w:before="120" w:after="120"/>
              <w:jc w:val="center"/>
              <w:rPr>
                <w:rFonts w:ascii="Arial" w:hAnsi="Arial" w:cs="Arial"/>
                <w:b/>
                <w:sz w:val="20"/>
                <w:szCs w:val="20"/>
              </w:rPr>
            </w:pPr>
            <w:r>
              <w:rPr>
                <w:rFonts w:ascii="Arial" w:hAnsi="Arial" w:cs="Arial"/>
                <w:b/>
                <w:sz w:val="20"/>
                <w:szCs w:val="20"/>
              </w:rPr>
              <w:t>S</w:t>
            </w:r>
            <w:r w:rsidR="00D02C01" w:rsidRPr="002033C2">
              <w:rPr>
                <w:rFonts w:ascii="Arial" w:hAnsi="Arial" w:cs="Arial"/>
                <w:b/>
                <w:sz w:val="20"/>
                <w:szCs w:val="20"/>
              </w:rPr>
              <w:t>pecifični cilji javnega razpisa</w:t>
            </w:r>
          </w:p>
        </w:tc>
      </w:tr>
      <w:tr w:rsidR="002F3B4C" w:rsidRPr="002033C2" w14:paraId="712A3DD0" w14:textId="77777777" w:rsidTr="00E10501">
        <w:tc>
          <w:tcPr>
            <w:tcW w:w="8818" w:type="dxa"/>
          </w:tcPr>
          <w:p w14:paraId="2ADCBC22" w14:textId="542772F9" w:rsidR="002F3B4C" w:rsidRPr="002033C2" w:rsidRDefault="002F3B4C" w:rsidP="002F3B4C">
            <w:pPr>
              <w:numPr>
                <w:ilvl w:val="0"/>
                <w:numId w:val="32"/>
              </w:numPr>
              <w:tabs>
                <w:tab w:val="num" w:pos="252"/>
                <w:tab w:val="num" w:pos="540"/>
              </w:tabs>
              <w:spacing w:before="60" w:after="60" w:line="260" w:lineRule="exact"/>
              <w:ind w:left="249" w:hanging="249"/>
              <w:rPr>
                <w:rFonts w:ascii="Arial" w:hAnsi="Arial" w:cs="Arial"/>
                <w:sz w:val="20"/>
                <w:szCs w:val="20"/>
              </w:rPr>
            </w:pPr>
            <w:r w:rsidRPr="00CA15B5">
              <w:rPr>
                <w:rFonts w:ascii="Arial" w:hAnsi="Arial" w:cs="Arial"/>
                <w:sz w:val="18"/>
                <w:szCs w:val="18"/>
              </w:rPr>
              <w:t>Okrepiti informiranost, organizacijski razvoj NVO, usposobljenost za zagovorništvo in trajnostno krepitev mrež/stičišč NVO in NVO s potencialom</w:t>
            </w:r>
            <w:r w:rsidRPr="002F3B4C">
              <w:rPr>
                <w:rStyle w:val="Sprotnaopomba-sklic"/>
                <w:rFonts w:ascii="Arial" w:hAnsi="Arial" w:cs="Arial"/>
                <w:iCs/>
                <w:kern w:val="32"/>
                <w:sz w:val="20"/>
                <w:szCs w:val="20"/>
              </w:rPr>
              <w:footnoteReference w:id="1"/>
            </w:r>
            <w:r w:rsidRPr="002F3B4C">
              <w:rPr>
                <w:rStyle w:val="Sprotnaopomba-sklic"/>
                <w:rFonts w:ascii="Arial" w:hAnsi="Arial" w:cs="Arial"/>
                <w:iCs/>
                <w:kern w:val="32"/>
                <w:sz w:val="20"/>
                <w:szCs w:val="20"/>
              </w:rPr>
              <w:t xml:space="preserve"> </w:t>
            </w:r>
            <w:r w:rsidRPr="00CA15B5">
              <w:rPr>
                <w:rFonts w:ascii="Arial" w:hAnsi="Arial" w:cs="Arial"/>
                <w:sz w:val="18"/>
                <w:szCs w:val="18"/>
              </w:rPr>
              <w:t xml:space="preserve"> </w:t>
            </w:r>
          </w:p>
        </w:tc>
      </w:tr>
      <w:tr w:rsidR="002F3B4C" w:rsidRPr="002033C2" w14:paraId="14187CF9" w14:textId="77777777" w:rsidTr="00E10501">
        <w:tc>
          <w:tcPr>
            <w:tcW w:w="8818" w:type="dxa"/>
          </w:tcPr>
          <w:p w14:paraId="7C92501E" w14:textId="313A4104" w:rsidR="002F3B4C" w:rsidRPr="002033C2" w:rsidRDefault="002F3B4C" w:rsidP="002F3B4C">
            <w:pPr>
              <w:numPr>
                <w:ilvl w:val="0"/>
                <w:numId w:val="32"/>
              </w:numPr>
              <w:tabs>
                <w:tab w:val="num" w:pos="252"/>
                <w:tab w:val="num" w:pos="540"/>
              </w:tabs>
              <w:spacing w:before="60" w:after="60" w:line="260" w:lineRule="exact"/>
              <w:ind w:left="249" w:hanging="249"/>
              <w:rPr>
                <w:rFonts w:ascii="Arial" w:hAnsi="Arial" w:cs="Arial"/>
                <w:sz w:val="20"/>
                <w:szCs w:val="20"/>
              </w:rPr>
            </w:pPr>
            <w:r w:rsidRPr="00CA15B5">
              <w:rPr>
                <w:rFonts w:ascii="Arial" w:hAnsi="Arial" w:cs="Arial"/>
                <w:sz w:val="18"/>
                <w:szCs w:val="18"/>
              </w:rPr>
              <w:t>Izboljšati  pravno in sistemsko okolje za razvoj NVO</w:t>
            </w:r>
            <w:r w:rsidRPr="002F3B4C">
              <w:rPr>
                <w:rStyle w:val="Sprotnaopomba-sklic"/>
                <w:rFonts w:ascii="Arial" w:hAnsi="Arial" w:cs="Arial"/>
                <w:iCs/>
                <w:kern w:val="32"/>
                <w:sz w:val="20"/>
                <w:szCs w:val="20"/>
              </w:rPr>
              <w:footnoteReference w:id="2"/>
            </w:r>
            <w:r w:rsidRPr="00CA15B5">
              <w:rPr>
                <w:rFonts w:ascii="Arial" w:hAnsi="Arial" w:cs="Arial"/>
                <w:sz w:val="18"/>
                <w:szCs w:val="18"/>
              </w:rPr>
              <w:t xml:space="preserve">  transparentnih procesov odločanja ter večjega vpliva NVO na oblikovanje politik, s krepitvijo zagovorniškega položaja in zagovorniških aktivnosti NVO</w:t>
            </w:r>
          </w:p>
        </w:tc>
      </w:tr>
      <w:tr w:rsidR="002F3B4C" w:rsidRPr="002033C2" w14:paraId="469BE09E" w14:textId="77777777" w:rsidTr="00E10501">
        <w:tc>
          <w:tcPr>
            <w:tcW w:w="8818" w:type="dxa"/>
          </w:tcPr>
          <w:p w14:paraId="0A7F097E" w14:textId="630E7D39" w:rsidR="002F3B4C" w:rsidRPr="002033C2" w:rsidRDefault="002F3B4C" w:rsidP="002F3B4C">
            <w:pPr>
              <w:numPr>
                <w:ilvl w:val="0"/>
                <w:numId w:val="32"/>
              </w:numPr>
              <w:tabs>
                <w:tab w:val="num" w:pos="252"/>
                <w:tab w:val="num" w:pos="540"/>
              </w:tabs>
              <w:spacing w:before="60" w:after="60" w:line="260" w:lineRule="exact"/>
              <w:ind w:left="249" w:hanging="249"/>
              <w:rPr>
                <w:rFonts w:ascii="Arial" w:hAnsi="Arial" w:cs="Arial"/>
                <w:sz w:val="20"/>
                <w:szCs w:val="20"/>
              </w:rPr>
            </w:pPr>
            <w:r w:rsidRPr="00CA15B5">
              <w:rPr>
                <w:rFonts w:ascii="Arial" w:hAnsi="Arial" w:cs="Arial"/>
                <w:sz w:val="18"/>
                <w:szCs w:val="18"/>
              </w:rPr>
              <w:t xml:space="preserve">Okrepiti </w:t>
            </w:r>
            <w:proofErr w:type="spellStart"/>
            <w:r w:rsidRPr="00CA15B5">
              <w:rPr>
                <w:rFonts w:ascii="Arial" w:hAnsi="Arial" w:cs="Arial"/>
                <w:sz w:val="18"/>
                <w:szCs w:val="18"/>
              </w:rPr>
              <w:t>čezsektorsko</w:t>
            </w:r>
            <w:proofErr w:type="spellEnd"/>
            <w:r w:rsidRPr="00CA15B5">
              <w:rPr>
                <w:rFonts w:ascii="Arial" w:hAnsi="Arial" w:cs="Arial"/>
                <w:sz w:val="18"/>
                <w:szCs w:val="18"/>
              </w:rPr>
              <w:t xml:space="preserve"> povezovanje z javnimi institucijami, gospodarstvom in drugimi akterji za razvoj novih rešitev za naslavljanje  posameznih družbenih izzivov </w:t>
            </w:r>
          </w:p>
        </w:tc>
      </w:tr>
    </w:tbl>
    <w:p w14:paraId="5160394D" w14:textId="1B88868F" w:rsidR="00D02C01" w:rsidRPr="007946EE" w:rsidRDefault="00D02C01" w:rsidP="00D02C01">
      <w:pPr>
        <w:pStyle w:val="Naslov2"/>
        <w:numPr>
          <w:ilvl w:val="0"/>
          <w:numId w:val="0"/>
        </w:numPr>
        <w:spacing w:before="60"/>
        <w:rPr>
          <w:rFonts w:ascii="Arial" w:hAnsi="Arial" w:cs="Arial"/>
          <w:i w:val="0"/>
          <w:sz w:val="20"/>
          <w:szCs w:val="20"/>
          <w:u w:val="none"/>
        </w:rPr>
      </w:pPr>
    </w:p>
    <w:p w14:paraId="7383259F" w14:textId="11FF45A7" w:rsidR="00D02C01" w:rsidRPr="002033C2" w:rsidRDefault="00D02C01" w:rsidP="00D02C01">
      <w:pPr>
        <w:pStyle w:val="Naslov3"/>
        <w:keepLines w:val="0"/>
        <w:numPr>
          <w:ilvl w:val="2"/>
          <w:numId w:val="0"/>
        </w:numPr>
        <w:tabs>
          <w:tab w:val="num" w:pos="567"/>
          <w:tab w:val="left" w:pos="900"/>
        </w:tabs>
        <w:spacing w:before="240" w:after="60" w:line="240" w:lineRule="auto"/>
        <w:ind w:left="680" w:hanging="680"/>
        <w:jc w:val="both"/>
        <w:rPr>
          <w:rFonts w:ascii="Arial" w:hAnsi="Arial" w:cs="Arial"/>
          <w:szCs w:val="20"/>
        </w:rPr>
      </w:pPr>
      <w:r w:rsidRPr="002033C2">
        <w:rPr>
          <w:rFonts w:ascii="Arial" w:hAnsi="Arial" w:cs="Arial"/>
          <w:szCs w:val="20"/>
        </w:rPr>
        <w:t xml:space="preserve">Specifični cilji za SKLOP </w:t>
      </w:r>
      <w:r w:rsidR="002F3B4C">
        <w:rPr>
          <w:rFonts w:ascii="Arial" w:hAnsi="Arial" w:cs="Arial"/>
          <w:szCs w:val="20"/>
        </w:rPr>
        <w:t>B</w:t>
      </w:r>
      <w:r w:rsidRPr="002033C2">
        <w:rPr>
          <w:rFonts w:ascii="Arial" w:hAnsi="Arial" w:cs="Arial"/>
          <w:szCs w:val="20"/>
        </w:rPr>
        <w:t xml:space="preserve"> – Sofinanciranje pro</w:t>
      </w:r>
      <w:r w:rsidR="00C643EA" w:rsidRPr="002033C2">
        <w:rPr>
          <w:rFonts w:ascii="Arial" w:hAnsi="Arial" w:cs="Arial"/>
          <w:szCs w:val="20"/>
        </w:rPr>
        <w:t>gramov</w:t>
      </w:r>
      <w:r w:rsidR="003548EB">
        <w:rPr>
          <w:rFonts w:ascii="Arial" w:hAnsi="Arial" w:cs="Arial"/>
          <w:szCs w:val="20"/>
        </w:rPr>
        <w:t>/projektov</w:t>
      </w:r>
      <w:r w:rsidR="00C643EA" w:rsidRPr="002033C2">
        <w:rPr>
          <w:rFonts w:ascii="Arial" w:hAnsi="Arial" w:cs="Arial"/>
          <w:szCs w:val="20"/>
        </w:rPr>
        <w:t xml:space="preserve"> </w:t>
      </w:r>
      <w:r w:rsidRPr="002033C2">
        <w:rPr>
          <w:rFonts w:ascii="Arial" w:hAnsi="Arial" w:cs="Arial"/>
          <w:szCs w:val="20"/>
        </w:rPr>
        <w:t>regionalnih stičišč NVO</w:t>
      </w:r>
    </w:p>
    <w:p w14:paraId="09473F20" w14:textId="77777777" w:rsidR="00D02C01" w:rsidRPr="002033C2" w:rsidRDefault="00D02C01" w:rsidP="00D02C01">
      <w:pPr>
        <w:rPr>
          <w:rFonts w:ascii="Arial" w:hAnsi="Arial" w:cs="Arial"/>
          <w:sz w:val="20"/>
          <w:szCs w:val="20"/>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8"/>
      </w:tblGrid>
      <w:tr w:rsidR="00D02C01" w:rsidRPr="002033C2" w14:paraId="6A8BAA34" w14:textId="77777777" w:rsidTr="00865AE0">
        <w:tc>
          <w:tcPr>
            <w:tcW w:w="8818" w:type="dxa"/>
            <w:shd w:val="clear" w:color="auto" w:fill="CCCC00"/>
          </w:tcPr>
          <w:p w14:paraId="0D4D5391" w14:textId="77777777" w:rsidR="00D02C01" w:rsidRPr="002033C2" w:rsidRDefault="00D02C01" w:rsidP="00112CF6">
            <w:pPr>
              <w:spacing w:before="120" w:after="120"/>
              <w:jc w:val="center"/>
              <w:rPr>
                <w:rFonts w:ascii="Arial" w:hAnsi="Arial" w:cs="Arial"/>
                <w:b/>
                <w:sz w:val="20"/>
                <w:szCs w:val="20"/>
              </w:rPr>
            </w:pPr>
            <w:r w:rsidRPr="002033C2">
              <w:rPr>
                <w:rFonts w:ascii="Arial" w:hAnsi="Arial" w:cs="Arial"/>
                <w:b/>
                <w:sz w:val="20"/>
                <w:szCs w:val="20"/>
              </w:rPr>
              <w:t>Specifični cilji javnega razpisa</w:t>
            </w:r>
          </w:p>
        </w:tc>
      </w:tr>
      <w:tr w:rsidR="002F3B4C" w:rsidRPr="002033C2" w14:paraId="20EDAEC6" w14:textId="77777777" w:rsidTr="00865AE0">
        <w:tc>
          <w:tcPr>
            <w:tcW w:w="8818" w:type="dxa"/>
          </w:tcPr>
          <w:p w14:paraId="0B0D8681" w14:textId="3EDE2A43" w:rsidR="002F3B4C" w:rsidRPr="002033C2" w:rsidRDefault="002F3B4C" w:rsidP="002F3B4C">
            <w:pPr>
              <w:numPr>
                <w:ilvl w:val="0"/>
                <w:numId w:val="33"/>
              </w:numPr>
              <w:tabs>
                <w:tab w:val="clear" w:pos="720"/>
                <w:tab w:val="num" w:pos="252"/>
              </w:tabs>
              <w:spacing w:before="60" w:after="60" w:line="260" w:lineRule="exact"/>
              <w:ind w:left="249" w:hanging="249"/>
              <w:rPr>
                <w:rFonts w:ascii="Arial" w:hAnsi="Arial" w:cs="Arial"/>
                <w:sz w:val="20"/>
                <w:szCs w:val="20"/>
              </w:rPr>
            </w:pPr>
            <w:r w:rsidRPr="00181D35">
              <w:rPr>
                <w:rFonts w:ascii="Arial" w:hAnsi="Arial" w:cs="Arial"/>
                <w:sz w:val="18"/>
                <w:szCs w:val="18"/>
              </w:rPr>
              <w:t>Okrepiti informiranost, organizacijsko, strokovno in zagovorniško usposobljenost NVO</w:t>
            </w:r>
          </w:p>
        </w:tc>
      </w:tr>
      <w:tr w:rsidR="002F3B4C" w:rsidRPr="002033C2" w14:paraId="6C382B39" w14:textId="77777777" w:rsidTr="00865AE0">
        <w:tc>
          <w:tcPr>
            <w:tcW w:w="8818" w:type="dxa"/>
          </w:tcPr>
          <w:p w14:paraId="5956A657" w14:textId="0D044309" w:rsidR="002F3B4C" w:rsidRPr="002033C2" w:rsidRDefault="002F3B4C" w:rsidP="002F3B4C">
            <w:pPr>
              <w:numPr>
                <w:ilvl w:val="0"/>
                <w:numId w:val="33"/>
              </w:numPr>
              <w:tabs>
                <w:tab w:val="clear" w:pos="720"/>
                <w:tab w:val="num" w:pos="252"/>
              </w:tabs>
              <w:spacing w:before="60" w:after="60" w:line="260" w:lineRule="exact"/>
              <w:ind w:left="249" w:hanging="249"/>
              <w:rPr>
                <w:rFonts w:ascii="Arial" w:hAnsi="Arial" w:cs="Arial"/>
                <w:sz w:val="20"/>
                <w:szCs w:val="20"/>
              </w:rPr>
            </w:pPr>
            <w:r w:rsidRPr="00181D35">
              <w:rPr>
                <w:rFonts w:ascii="Arial" w:hAnsi="Arial" w:cs="Arial"/>
                <w:sz w:val="18"/>
                <w:szCs w:val="18"/>
              </w:rPr>
              <w:t>Prispevati k večji vlogi NVO pri oblikovanju lokalnih/regionalnih politik</w:t>
            </w:r>
          </w:p>
        </w:tc>
      </w:tr>
      <w:tr w:rsidR="002F3B4C" w:rsidRPr="002033C2" w14:paraId="27AE3489" w14:textId="77777777" w:rsidTr="00865AE0">
        <w:tc>
          <w:tcPr>
            <w:tcW w:w="8818" w:type="dxa"/>
          </w:tcPr>
          <w:p w14:paraId="41DF1ED2" w14:textId="62708A50" w:rsidR="002F3B4C" w:rsidRPr="002033C2" w:rsidRDefault="002F3B4C" w:rsidP="002F3B4C">
            <w:pPr>
              <w:numPr>
                <w:ilvl w:val="0"/>
                <w:numId w:val="33"/>
              </w:numPr>
              <w:tabs>
                <w:tab w:val="clear" w:pos="720"/>
                <w:tab w:val="num" w:pos="252"/>
              </w:tabs>
              <w:spacing w:before="60" w:after="60" w:line="260" w:lineRule="exact"/>
              <w:ind w:left="249" w:hanging="249"/>
              <w:rPr>
                <w:rFonts w:ascii="Arial" w:hAnsi="Arial" w:cs="Arial"/>
                <w:sz w:val="20"/>
                <w:szCs w:val="20"/>
              </w:rPr>
            </w:pPr>
            <w:r w:rsidRPr="00181D35">
              <w:rPr>
                <w:rFonts w:ascii="Arial" w:hAnsi="Arial" w:cs="Arial"/>
                <w:sz w:val="18"/>
                <w:szCs w:val="18"/>
              </w:rPr>
              <w:t xml:space="preserve">Okrepiti </w:t>
            </w:r>
            <w:proofErr w:type="spellStart"/>
            <w:r w:rsidRPr="00181D35">
              <w:rPr>
                <w:rFonts w:ascii="Arial" w:hAnsi="Arial" w:cs="Arial"/>
                <w:sz w:val="18"/>
                <w:szCs w:val="18"/>
              </w:rPr>
              <w:t>čezsektorsko</w:t>
            </w:r>
            <w:proofErr w:type="spellEnd"/>
            <w:r w:rsidRPr="00181D35">
              <w:rPr>
                <w:rFonts w:ascii="Arial" w:hAnsi="Arial" w:cs="Arial"/>
                <w:sz w:val="18"/>
                <w:szCs w:val="18"/>
              </w:rPr>
              <w:t xml:space="preserve"> povezovanje in sodelovanje za reševanje lokalnih potreb (npr. na  področju izobraževanja, usposabljanja, zdravja, zaposlovanja, varstva okolja/narave, urejanja prostora, socialnih storitev, dostopnosti kulturnih dobrin, ipd.)</w:t>
            </w:r>
          </w:p>
        </w:tc>
      </w:tr>
    </w:tbl>
    <w:p w14:paraId="7F1F9C0B" w14:textId="3DBCF7A6" w:rsidR="00D02C01" w:rsidRPr="00865AE0" w:rsidRDefault="00D02C01" w:rsidP="00D02C01">
      <w:pPr>
        <w:pStyle w:val="Naslov2"/>
        <w:numPr>
          <w:ilvl w:val="0"/>
          <w:numId w:val="0"/>
        </w:numPr>
        <w:spacing w:before="60"/>
        <w:rPr>
          <w:rFonts w:ascii="Arial" w:hAnsi="Arial" w:cs="Arial"/>
          <w:i w:val="0"/>
          <w:sz w:val="20"/>
          <w:szCs w:val="20"/>
          <w:u w:val="none"/>
        </w:rPr>
      </w:pPr>
    </w:p>
    <w:p w14:paraId="54897038" w14:textId="01145AE8" w:rsidR="00921096" w:rsidRPr="002033C2" w:rsidRDefault="00921096" w:rsidP="00921096">
      <w:pPr>
        <w:pStyle w:val="Naslov3"/>
        <w:keepLines w:val="0"/>
        <w:numPr>
          <w:ilvl w:val="2"/>
          <w:numId w:val="0"/>
        </w:numPr>
        <w:tabs>
          <w:tab w:val="num" w:pos="567"/>
          <w:tab w:val="left" w:pos="900"/>
        </w:tabs>
        <w:spacing w:before="240" w:after="60" w:line="240" w:lineRule="auto"/>
        <w:ind w:left="680" w:hanging="680"/>
        <w:jc w:val="both"/>
        <w:rPr>
          <w:rFonts w:ascii="Arial" w:hAnsi="Arial" w:cs="Arial"/>
          <w:szCs w:val="20"/>
        </w:rPr>
      </w:pPr>
      <w:r w:rsidRPr="002033C2">
        <w:rPr>
          <w:rFonts w:ascii="Arial" w:hAnsi="Arial" w:cs="Arial"/>
          <w:szCs w:val="20"/>
        </w:rPr>
        <w:t xml:space="preserve">Specifični cilji za SKLOP </w:t>
      </w:r>
      <w:r w:rsidR="002F3B4C">
        <w:rPr>
          <w:rFonts w:ascii="Arial" w:hAnsi="Arial" w:cs="Arial"/>
          <w:szCs w:val="20"/>
        </w:rPr>
        <w:t>C</w:t>
      </w:r>
      <w:r w:rsidRPr="002033C2">
        <w:rPr>
          <w:rFonts w:ascii="Arial" w:hAnsi="Arial" w:cs="Arial"/>
          <w:szCs w:val="20"/>
        </w:rPr>
        <w:t xml:space="preserve"> – Sofinanciranje </w:t>
      </w:r>
      <w:r w:rsidR="00C643EA" w:rsidRPr="002033C2">
        <w:rPr>
          <w:rFonts w:ascii="Arial" w:hAnsi="Arial" w:cs="Arial"/>
          <w:szCs w:val="20"/>
        </w:rPr>
        <w:t>programa</w:t>
      </w:r>
      <w:r w:rsidR="003548EB">
        <w:rPr>
          <w:rFonts w:ascii="Arial" w:hAnsi="Arial" w:cs="Arial"/>
          <w:szCs w:val="20"/>
        </w:rPr>
        <w:t>/projekta</w:t>
      </w:r>
      <w:r w:rsidR="00C643EA" w:rsidRPr="002033C2">
        <w:rPr>
          <w:rFonts w:ascii="Arial" w:hAnsi="Arial" w:cs="Arial"/>
          <w:szCs w:val="20"/>
        </w:rPr>
        <w:t xml:space="preserve"> </w:t>
      </w:r>
      <w:r w:rsidRPr="002033C2">
        <w:rPr>
          <w:rFonts w:ascii="Arial" w:hAnsi="Arial" w:cs="Arial"/>
          <w:szCs w:val="20"/>
        </w:rPr>
        <w:t>mreže za prostovoljstvo</w:t>
      </w:r>
    </w:p>
    <w:p w14:paraId="15756AA8" w14:textId="77777777" w:rsidR="00921096" w:rsidRPr="002033C2" w:rsidRDefault="00921096" w:rsidP="00921096">
      <w:pPr>
        <w:rPr>
          <w:rFonts w:ascii="Arial" w:hAnsi="Arial" w:cs="Arial"/>
          <w:sz w:val="20"/>
          <w:szCs w:val="20"/>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8"/>
      </w:tblGrid>
      <w:tr w:rsidR="00921096" w:rsidRPr="002033C2" w14:paraId="0FC1E754" w14:textId="77777777" w:rsidTr="00865AE0">
        <w:tc>
          <w:tcPr>
            <w:tcW w:w="8818" w:type="dxa"/>
            <w:shd w:val="clear" w:color="auto" w:fill="CCCC00"/>
          </w:tcPr>
          <w:p w14:paraId="5BFCE3F4" w14:textId="77777777" w:rsidR="00921096" w:rsidRPr="002033C2" w:rsidRDefault="00921096" w:rsidP="00045B7E">
            <w:pPr>
              <w:spacing w:before="120" w:after="120"/>
              <w:jc w:val="center"/>
              <w:rPr>
                <w:rFonts w:ascii="Arial" w:hAnsi="Arial" w:cs="Arial"/>
                <w:b/>
                <w:sz w:val="20"/>
                <w:szCs w:val="20"/>
              </w:rPr>
            </w:pPr>
            <w:bookmarkStart w:id="5" w:name="OLE_LINK4"/>
            <w:bookmarkStart w:id="6" w:name="OLE_LINK7"/>
            <w:r w:rsidRPr="002033C2">
              <w:rPr>
                <w:rFonts w:ascii="Arial" w:hAnsi="Arial" w:cs="Arial"/>
                <w:b/>
                <w:sz w:val="20"/>
                <w:szCs w:val="20"/>
              </w:rPr>
              <w:t>Specifični cilji javnega razpisa</w:t>
            </w:r>
          </w:p>
        </w:tc>
      </w:tr>
      <w:tr w:rsidR="002F3B4C" w:rsidRPr="002033C2" w14:paraId="13BFA8EC" w14:textId="77777777" w:rsidTr="00865AE0">
        <w:tc>
          <w:tcPr>
            <w:tcW w:w="8818" w:type="dxa"/>
          </w:tcPr>
          <w:p w14:paraId="1CD43345" w14:textId="3E93271A" w:rsidR="002F3B4C" w:rsidRPr="002033C2" w:rsidRDefault="002F3B4C" w:rsidP="002F3B4C">
            <w:pPr>
              <w:numPr>
                <w:ilvl w:val="0"/>
                <w:numId w:val="40"/>
              </w:numPr>
              <w:tabs>
                <w:tab w:val="clear" w:pos="1080"/>
                <w:tab w:val="num" w:pos="252"/>
              </w:tabs>
              <w:spacing w:before="60" w:after="60" w:line="260" w:lineRule="exact"/>
              <w:ind w:left="249" w:hanging="249"/>
              <w:rPr>
                <w:rFonts w:ascii="Arial" w:hAnsi="Arial" w:cs="Arial"/>
                <w:sz w:val="20"/>
                <w:szCs w:val="20"/>
              </w:rPr>
            </w:pPr>
            <w:r w:rsidRPr="00A74673">
              <w:rPr>
                <w:rFonts w:ascii="Arial" w:hAnsi="Arial" w:cs="Arial"/>
                <w:sz w:val="18"/>
                <w:szCs w:val="18"/>
              </w:rPr>
              <w:t>Okrepiti informiranost, strokovno in zagovorniško usposobljenost NVO na področju prostovoljstva in s tem prispevati k večji strokovni usposobljenosti za izvajanje javnih politik</w:t>
            </w:r>
          </w:p>
        </w:tc>
      </w:tr>
      <w:tr w:rsidR="002F3B4C" w:rsidRPr="002033C2" w14:paraId="79377FE5" w14:textId="77777777" w:rsidTr="00865AE0">
        <w:tc>
          <w:tcPr>
            <w:tcW w:w="8818" w:type="dxa"/>
          </w:tcPr>
          <w:p w14:paraId="3AC02AD2" w14:textId="4B9C5B87" w:rsidR="002F3B4C" w:rsidRPr="002033C2" w:rsidRDefault="002F3B4C" w:rsidP="002F3B4C">
            <w:pPr>
              <w:numPr>
                <w:ilvl w:val="0"/>
                <w:numId w:val="40"/>
              </w:numPr>
              <w:tabs>
                <w:tab w:val="clear" w:pos="1080"/>
                <w:tab w:val="num" w:pos="252"/>
              </w:tabs>
              <w:spacing w:before="60" w:after="60" w:line="260" w:lineRule="exact"/>
              <w:ind w:left="249" w:hanging="249"/>
              <w:rPr>
                <w:rFonts w:ascii="Arial" w:hAnsi="Arial" w:cs="Arial"/>
                <w:sz w:val="20"/>
                <w:szCs w:val="20"/>
              </w:rPr>
            </w:pPr>
            <w:r w:rsidRPr="00A74673">
              <w:rPr>
                <w:rFonts w:ascii="Arial" w:hAnsi="Arial" w:cs="Arial"/>
                <w:sz w:val="18"/>
                <w:szCs w:val="18"/>
              </w:rPr>
              <w:t xml:space="preserve">Prispevati k večji vlogi NVO pri oblikovanju sektorskih politik na področju prostovoljstva </w:t>
            </w:r>
          </w:p>
        </w:tc>
      </w:tr>
      <w:tr w:rsidR="002F3B4C" w:rsidRPr="002033C2" w14:paraId="662F894E" w14:textId="77777777" w:rsidTr="00865AE0">
        <w:tc>
          <w:tcPr>
            <w:tcW w:w="8818" w:type="dxa"/>
          </w:tcPr>
          <w:p w14:paraId="61326A94" w14:textId="0FE9D49D" w:rsidR="002F3B4C" w:rsidRPr="002033C2" w:rsidRDefault="002F3B4C" w:rsidP="002F3B4C">
            <w:pPr>
              <w:pStyle w:val="ListParagraph1"/>
              <w:numPr>
                <w:ilvl w:val="0"/>
                <w:numId w:val="40"/>
              </w:numPr>
              <w:tabs>
                <w:tab w:val="clear" w:pos="1080"/>
                <w:tab w:val="num" w:pos="252"/>
              </w:tabs>
              <w:spacing w:before="60" w:after="60" w:line="260" w:lineRule="exact"/>
              <w:ind w:left="249" w:hanging="249"/>
              <w:rPr>
                <w:rFonts w:ascii="Arial" w:hAnsi="Arial" w:cs="Arial"/>
                <w:sz w:val="20"/>
                <w:szCs w:val="20"/>
              </w:rPr>
            </w:pPr>
            <w:r w:rsidRPr="00A74673">
              <w:rPr>
                <w:rFonts w:ascii="Arial" w:hAnsi="Arial" w:cs="Arial"/>
                <w:sz w:val="18"/>
                <w:szCs w:val="18"/>
                <w:lang w:eastAsia="sl-SI"/>
              </w:rPr>
              <w:t xml:space="preserve">Okrepiti </w:t>
            </w:r>
            <w:proofErr w:type="spellStart"/>
            <w:r w:rsidRPr="00A74673">
              <w:rPr>
                <w:rFonts w:ascii="Arial" w:hAnsi="Arial" w:cs="Arial"/>
                <w:sz w:val="18"/>
                <w:szCs w:val="18"/>
                <w:lang w:eastAsia="sl-SI"/>
              </w:rPr>
              <w:t>čezsektorsko</w:t>
            </w:r>
            <w:proofErr w:type="spellEnd"/>
            <w:r w:rsidRPr="00A74673">
              <w:rPr>
                <w:rFonts w:ascii="Arial" w:hAnsi="Arial" w:cs="Arial"/>
                <w:sz w:val="18"/>
                <w:szCs w:val="18"/>
                <w:lang w:eastAsia="sl-SI"/>
              </w:rPr>
              <w:t xml:space="preserve"> povezovanje in sodelovanje za razvoj novih rešitev na področju prostovoljstva pri naslavljanju posameznih družbenih izzivov (npr. na  področju izobraževanja/ usposabljanja, zaposlovanja, varstva okolja/narave/zdravja, urejanja prostora, kulture)  </w:t>
            </w:r>
          </w:p>
        </w:tc>
      </w:tr>
    </w:tbl>
    <w:p w14:paraId="251C8AE1" w14:textId="326C509C" w:rsidR="00660B85" w:rsidRDefault="00660B85" w:rsidP="006020F8">
      <w:pPr>
        <w:autoSpaceDE w:val="0"/>
        <w:autoSpaceDN w:val="0"/>
        <w:adjustRightInd w:val="0"/>
        <w:jc w:val="both"/>
        <w:rPr>
          <w:rFonts w:ascii="Arial" w:hAnsi="Arial" w:cs="Arial"/>
          <w:b/>
          <w:sz w:val="20"/>
          <w:szCs w:val="20"/>
        </w:rPr>
      </w:pPr>
    </w:p>
    <w:p w14:paraId="168D2EED" w14:textId="77777777" w:rsidR="00E10501" w:rsidRPr="002033C2" w:rsidRDefault="00E10501" w:rsidP="00E10501">
      <w:pPr>
        <w:jc w:val="both"/>
        <w:rPr>
          <w:rFonts w:ascii="Arial" w:hAnsi="Arial" w:cs="Arial"/>
          <w:sz w:val="20"/>
          <w:szCs w:val="20"/>
        </w:rPr>
      </w:pPr>
      <w:r w:rsidRPr="002033C2">
        <w:rPr>
          <w:rFonts w:ascii="Arial" w:hAnsi="Arial" w:cs="Arial"/>
          <w:sz w:val="20"/>
          <w:szCs w:val="20"/>
        </w:rPr>
        <w:t>Prijavitelji morajo v izvedbenem načrtu programa</w:t>
      </w:r>
      <w:r>
        <w:rPr>
          <w:rFonts w:ascii="Arial" w:hAnsi="Arial" w:cs="Arial"/>
          <w:sz w:val="20"/>
          <w:szCs w:val="20"/>
        </w:rPr>
        <w:t>/projekta</w:t>
      </w:r>
      <w:r w:rsidRPr="002033C2">
        <w:rPr>
          <w:rFonts w:ascii="Arial" w:hAnsi="Arial" w:cs="Arial"/>
          <w:sz w:val="20"/>
          <w:szCs w:val="20"/>
        </w:rPr>
        <w:t xml:space="preserve"> (</w:t>
      </w:r>
      <w:r w:rsidRPr="001C68AE">
        <w:rPr>
          <w:rFonts w:ascii="Arial" w:hAnsi="Arial" w:cs="Arial"/>
          <w:i/>
          <w:sz w:val="20"/>
          <w:szCs w:val="20"/>
        </w:rPr>
        <w:t>Obrazec</w:t>
      </w:r>
      <w:r>
        <w:rPr>
          <w:rFonts w:ascii="Arial" w:hAnsi="Arial" w:cs="Arial"/>
          <w:i/>
          <w:sz w:val="20"/>
          <w:szCs w:val="20"/>
        </w:rPr>
        <w:t xml:space="preserve"> št.</w:t>
      </w:r>
      <w:r w:rsidRPr="001C68AE">
        <w:rPr>
          <w:rFonts w:ascii="Arial" w:hAnsi="Arial" w:cs="Arial"/>
          <w:i/>
          <w:sz w:val="20"/>
          <w:szCs w:val="20"/>
        </w:rPr>
        <w:t xml:space="preserve"> 2: Prijavnica</w:t>
      </w:r>
      <w:r>
        <w:rPr>
          <w:rFonts w:ascii="Arial" w:hAnsi="Arial" w:cs="Arial"/>
          <w:sz w:val="20"/>
          <w:szCs w:val="20"/>
        </w:rPr>
        <w:t xml:space="preserve"> </w:t>
      </w:r>
      <w:r w:rsidRPr="002033C2">
        <w:rPr>
          <w:rFonts w:ascii="Arial" w:hAnsi="Arial" w:cs="Arial"/>
          <w:sz w:val="20"/>
          <w:szCs w:val="20"/>
        </w:rPr>
        <w:t>razpisne dokumentacije) predvideti aktivnosti in učinke za doseganje vseh navedenih pričakovanih rezultatov v okviru navedenih specifičnih ciljev javnega razpisa. Iz opisa aktivnosti in učinkov morajo biti razvidne načrtovane vrednosti vseh kazalnikov učinka.</w:t>
      </w:r>
    </w:p>
    <w:p w14:paraId="005D4E30" w14:textId="1E837ADD" w:rsidR="00E10501" w:rsidRDefault="00E10501" w:rsidP="006020F8">
      <w:pPr>
        <w:autoSpaceDE w:val="0"/>
        <w:autoSpaceDN w:val="0"/>
        <w:adjustRightInd w:val="0"/>
        <w:jc w:val="both"/>
        <w:rPr>
          <w:rFonts w:ascii="Arial" w:hAnsi="Arial" w:cs="Arial"/>
          <w:sz w:val="20"/>
          <w:szCs w:val="20"/>
        </w:rPr>
      </w:pPr>
    </w:p>
    <w:p w14:paraId="350D2D21" w14:textId="77777777" w:rsidR="00280C95" w:rsidRDefault="00280C95" w:rsidP="006020F8">
      <w:pPr>
        <w:autoSpaceDE w:val="0"/>
        <w:autoSpaceDN w:val="0"/>
        <w:adjustRightInd w:val="0"/>
        <w:jc w:val="both"/>
        <w:rPr>
          <w:rFonts w:ascii="Arial" w:hAnsi="Arial" w:cs="Arial"/>
          <w:b/>
          <w:sz w:val="20"/>
          <w:szCs w:val="20"/>
        </w:rPr>
      </w:pPr>
    </w:p>
    <w:bookmarkEnd w:id="5"/>
    <w:bookmarkEnd w:id="6"/>
    <w:p w14:paraId="5308B2D4" w14:textId="77777777" w:rsidR="00240761" w:rsidRPr="00C0127F" w:rsidRDefault="00263D62" w:rsidP="00D33C42">
      <w:pPr>
        <w:pStyle w:val="Brezrazmikov"/>
        <w:numPr>
          <w:ilvl w:val="0"/>
          <w:numId w:val="4"/>
        </w:numPr>
        <w:tabs>
          <w:tab w:val="clear" w:pos="0"/>
        </w:tabs>
        <w:jc w:val="both"/>
        <w:rPr>
          <w:rFonts w:eastAsia="MS Mincho" w:cs="Arial"/>
          <w:b/>
        </w:rPr>
      </w:pPr>
      <w:r w:rsidRPr="00C0127F">
        <w:rPr>
          <w:rFonts w:eastAsia="MS Mincho" w:cs="Arial"/>
          <w:b/>
        </w:rPr>
        <w:t>P</w:t>
      </w:r>
      <w:r w:rsidR="001E26BD" w:rsidRPr="00C0127F">
        <w:rPr>
          <w:rFonts w:eastAsia="MS Mincho" w:cs="Arial"/>
          <w:b/>
        </w:rPr>
        <w:t>OGOJI ZA KANDIDIRANJE NA JAVNEM RAZPISU</w:t>
      </w:r>
    </w:p>
    <w:p w14:paraId="0FC147BC" w14:textId="77777777" w:rsidR="00DA65F0" w:rsidRPr="00C0127F" w:rsidRDefault="00DA65F0" w:rsidP="00DA65F0">
      <w:pPr>
        <w:pStyle w:val="Brezrazmikov"/>
        <w:jc w:val="both"/>
        <w:rPr>
          <w:rFonts w:eastAsia="MS Mincho" w:cs="Arial"/>
          <w:b/>
        </w:rPr>
      </w:pPr>
    </w:p>
    <w:p w14:paraId="04E9AD2D" w14:textId="51034551" w:rsidR="00DA65F0" w:rsidRPr="00C0127F" w:rsidRDefault="00DA65F0" w:rsidP="00DA65F0">
      <w:pPr>
        <w:spacing w:line="276" w:lineRule="auto"/>
        <w:jc w:val="both"/>
        <w:rPr>
          <w:rFonts w:ascii="Arial" w:hAnsi="Arial" w:cs="Arial"/>
          <w:sz w:val="20"/>
          <w:highlight w:val="yellow"/>
        </w:rPr>
      </w:pPr>
      <w:r w:rsidRPr="00C0127F">
        <w:rPr>
          <w:rFonts w:ascii="Arial" w:hAnsi="Arial" w:cs="Arial"/>
          <w:sz w:val="20"/>
        </w:rPr>
        <w:t xml:space="preserve">Pogoji za kandidiranje na javnem razpisu se med seboj razlikujejo glede na SKLOP javnega razpisa na katerem bo prijavitelj kandidiral. Posamezen prijavitelj lahko </w:t>
      </w:r>
      <w:r w:rsidRPr="00C0127F">
        <w:rPr>
          <w:rFonts w:ascii="Arial" w:hAnsi="Arial" w:cs="Arial"/>
          <w:b/>
          <w:sz w:val="20"/>
        </w:rPr>
        <w:t>kandidira le na enem  (1) SKLOPU</w:t>
      </w:r>
      <w:r w:rsidR="00921096" w:rsidRPr="00C0127F">
        <w:rPr>
          <w:rFonts w:ascii="Arial" w:hAnsi="Arial" w:cs="Arial"/>
          <w:sz w:val="20"/>
        </w:rPr>
        <w:t>.</w:t>
      </w:r>
    </w:p>
    <w:p w14:paraId="13A53B77" w14:textId="77777777" w:rsidR="001B6F20" w:rsidRPr="00C0127F" w:rsidRDefault="001B6F20" w:rsidP="00DA65F0">
      <w:pPr>
        <w:spacing w:line="276" w:lineRule="auto"/>
        <w:jc w:val="both"/>
        <w:rPr>
          <w:rFonts w:ascii="Arial" w:hAnsi="Arial" w:cs="Arial"/>
          <w:sz w:val="20"/>
        </w:rPr>
      </w:pPr>
    </w:p>
    <w:p w14:paraId="44E70CD6" w14:textId="01D20901" w:rsidR="001B6F20" w:rsidRPr="00C0127F" w:rsidRDefault="001B6F20" w:rsidP="001B6F20">
      <w:pPr>
        <w:jc w:val="both"/>
        <w:rPr>
          <w:rFonts w:ascii="Arial" w:hAnsi="Arial" w:cs="Arial"/>
          <w:sz w:val="20"/>
        </w:rPr>
      </w:pPr>
      <w:r w:rsidRPr="00C0127F">
        <w:rPr>
          <w:rFonts w:ascii="Arial" w:hAnsi="Arial" w:cs="Arial"/>
          <w:sz w:val="20"/>
        </w:rPr>
        <w:t xml:space="preserve">Na javni razpis lahko kandidira prijavitelj sam ali v </w:t>
      </w:r>
      <w:proofErr w:type="spellStart"/>
      <w:r w:rsidR="00870766">
        <w:rPr>
          <w:rFonts w:ascii="Arial" w:hAnsi="Arial" w:cs="Arial"/>
          <w:sz w:val="20"/>
        </w:rPr>
        <w:t>konzorcijskem</w:t>
      </w:r>
      <w:proofErr w:type="spellEnd"/>
      <w:r w:rsidRPr="00C0127F">
        <w:rPr>
          <w:rFonts w:ascii="Arial" w:hAnsi="Arial" w:cs="Arial"/>
          <w:sz w:val="20"/>
        </w:rPr>
        <w:t xml:space="preserve"> partnerstvu. Pri tem mora biti v prijavi jasno razvidna vloga in doprinos partnerjev k izvedbi </w:t>
      </w:r>
      <w:r w:rsidRPr="002033C2">
        <w:rPr>
          <w:rFonts w:ascii="Arial" w:hAnsi="Arial" w:cs="Arial"/>
          <w:sz w:val="20"/>
        </w:rPr>
        <w:t>pro</w:t>
      </w:r>
      <w:r w:rsidR="00C643EA" w:rsidRPr="002033C2">
        <w:rPr>
          <w:rFonts w:ascii="Arial" w:hAnsi="Arial" w:cs="Arial"/>
          <w:sz w:val="20"/>
        </w:rPr>
        <w:t>grama</w:t>
      </w:r>
      <w:r w:rsidR="00870766">
        <w:rPr>
          <w:rFonts w:ascii="Arial" w:hAnsi="Arial" w:cs="Arial"/>
          <w:sz w:val="20"/>
        </w:rPr>
        <w:t>/projekta</w:t>
      </w:r>
      <w:r w:rsidRPr="002033C2">
        <w:rPr>
          <w:rFonts w:ascii="Arial" w:hAnsi="Arial" w:cs="Arial"/>
          <w:sz w:val="20"/>
        </w:rPr>
        <w:t xml:space="preserve">. </w:t>
      </w:r>
      <w:proofErr w:type="spellStart"/>
      <w:r w:rsidR="00180F48">
        <w:rPr>
          <w:rFonts w:ascii="Arial" w:hAnsi="Arial" w:cs="Arial"/>
          <w:sz w:val="20"/>
        </w:rPr>
        <w:t>Konzorcijsko</w:t>
      </w:r>
      <w:proofErr w:type="spellEnd"/>
      <w:r w:rsidRPr="00C0127F">
        <w:rPr>
          <w:rFonts w:ascii="Arial" w:hAnsi="Arial" w:cs="Arial"/>
          <w:sz w:val="20"/>
        </w:rPr>
        <w:t xml:space="preserve"> partnerstvo lahko sestavljajo največ štiri nevladne organizacije (prijavitelj in trije partnerji). </w:t>
      </w:r>
      <w:r w:rsidR="00180F48">
        <w:rPr>
          <w:rFonts w:ascii="Arial" w:hAnsi="Arial" w:cs="Arial"/>
          <w:sz w:val="20"/>
        </w:rPr>
        <w:t xml:space="preserve">V kolikor se na javni razpis prijavi konzorcij, prijavo odda samo prijavitelj, ki je tudi odgovorni nosilec vloge. </w:t>
      </w:r>
    </w:p>
    <w:p w14:paraId="5425EFC8" w14:textId="713FC30F" w:rsidR="00B93704" w:rsidRDefault="00B93704" w:rsidP="00DA65F0">
      <w:pPr>
        <w:spacing w:line="276" w:lineRule="auto"/>
        <w:jc w:val="both"/>
        <w:rPr>
          <w:rFonts w:ascii="Arial" w:hAnsi="Arial" w:cs="Arial"/>
          <w:sz w:val="20"/>
        </w:rPr>
      </w:pPr>
    </w:p>
    <w:p w14:paraId="362AFA1B" w14:textId="2BD5352B" w:rsidR="00730B98" w:rsidRPr="00E378ED" w:rsidRDefault="00730B98" w:rsidP="00E378ED">
      <w:pPr>
        <w:pStyle w:val="Odstavekseznama"/>
        <w:numPr>
          <w:ilvl w:val="1"/>
          <w:numId w:val="4"/>
        </w:numPr>
        <w:autoSpaceDE w:val="0"/>
        <w:autoSpaceDN w:val="0"/>
        <w:adjustRightInd w:val="0"/>
        <w:jc w:val="both"/>
        <w:rPr>
          <w:rFonts w:ascii="Arial" w:hAnsi="Arial" w:cs="Arial"/>
          <w:b/>
          <w:sz w:val="20"/>
          <w:szCs w:val="20"/>
        </w:rPr>
      </w:pPr>
      <w:r w:rsidRPr="00E378ED">
        <w:rPr>
          <w:rFonts w:ascii="Arial" w:hAnsi="Arial" w:cs="Arial"/>
          <w:b/>
          <w:sz w:val="20"/>
          <w:szCs w:val="20"/>
        </w:rPr>
        <w:t>P</w:t>
      </w:r>
      <w:r w:rsidR="00E378ED" w:rsidRPr="00E378ED">
        <w:rPr>
          <w:rFonts w:ascii="Arial" w:hAnsi="Arial" w:cs="Arial"/>
          <w:b/>
          <w:sz w:val="20"/>
          <w:szCs w:val="20"/>
        </w:rPr>
        <w:t>rijavitelji</w:t>
      </w:r>
    </w:p>
    <w:p w14:paraId="61A5AAA1" w14:textId="77777777" w:rsidR="00730B98" w:rsidRPr="00730B98" w:rsidRDefault="00730B98" w:rsidP="00DA65F0">
      <w:pPr>
        <w:spacing w:line="276" w:lineRule="auto"/>
        <w:jc w:val="both"/>
        <w:rPr>
          <w:rFonts w:ascii="Arial" w:hAnsi="Arial" w:cs="Arial"/>
          <w:b/>
          <w:sz w:val="20"/>
        </w:rPr>
      </w:pPr>
    </w:p>
    <w:p w14:paraId="1AC3BFA7" w14:textId="54E79A39" w:rsidR="00921096" w:rsidRPr="00F51155" w:rsidRDefault="00921096" w:rsidP="00DA65F0">
      <w:pPr>
        <w:spacing w:line="276" w:lineRule="auto"/>
        <w:jc w:val="both"/>
        <w:rPr>
          <w:rFonts w:ascii="Arial" w:hAnsi="Arial" w:cs="Arial"/>
          <w:b/>
          <w:sz w:val="20"/>
        </w:rPr>
      </w:pPr>
      <w:r w:rsidRPr="00F51155">
        <w:rPr>
          <w:rFonts w:ascii="Arial" w:hAnsi="Arial" w:cs="Arial"/>
          <w:b/>
          <w:sz w:val="20"/>
        </w:rPr>
        <w:t>Vsak prijavitelj</w:t>
      </w:r>
      <w:r w:rsidR="00D21751">
        <w:rPr>
          <w:rFonts w:ascii="Arial" w:hAnsi="Arial" w:cs="Arial"/>
          <w:b/>
          <w:sz w:val="20"/>
        </w:rPr>
        <w:t xml:space="preserve"> </w:t>
      </w:r>
      <w:r w:rsidRPr="00F51155">
        <w:rPr>
          <w:rFonts w:ascii="Arial" w:hAnsi="Arial" w:cs="Arial"/>
          <w:b/>
          <w:sz w:val="20"/>
        </w:rPr>
        <w:t>mora</w:t>
      </w:r>
      <w:r w:rsidR="00D21751">
        <w:rPr>
          <w:rFonts w:ascii="Arial" w:hAnsi="Arial" w:cs="Arial"/>
          <w:b/>
          <w:sz w:val="20"/>
        </w:rPr>
        <w:t xml:space="preserve">, ne glede na SKLOP, </w:t>
      </w:r>
      <w:r w:rsidR="00A10D4F" w:rsidRPr="00F51155">
        <w:rPr>
          <w:rFonts w:ascii="Arial" w:hAnsi="Arial" w:cs="Arial"/>
          <w:b/>
          <w:sz w:val="20"/>
        </w:rPr>
        <w:t xml:space="preserve">na dan prijave na javni razpis </w:t>
      </w:r>
      <w:r w:rsidRPr="00F51155">
        <w:rPr>
          <w:rFonts w:ascii="Arial" w:hAnsi="Arial" w:cs="Arial"/>
          <w:b/>
          <w:sz w:val="20"/>
        </w:rPr>
        <w:t xml:space="preserve">izpolnjevati </w:t>
      </w:r>
      <w:r w:rsidRPr="00F51155">
        <w:rPr>
          <w:rFonts w:ascii="Arial" w:hAnsi="Arial" w:cs="Arial"/>
          <w:b/>
          <w:sz w:val="20"/>
          <w:u w:val="single"/>
        </w:rPr>
        <w:t>vse</w:t>
      </w:r>
      <w:r w:rsidRPr="00F51155">
        <w:rPr>
          <w:rFonts w:ascii="Arial" w:hAnsi="Arial" w:cs="Arial"/>
          <w:b/>
          <w:sz w:val="20"/>
        </w:rPr>
        <w:t xml:space="preserve"> spodaj navedene pogoje:</w:t>
      </w:r>
    </w:p>
    <w:p w14:paraId="53E0AC0B" w14:textId="6D3507AC" w:rsidR="00921096" w:rsidRPr="00C0127F" w:rsidRDefault="00921096" w:rsidP="00DA65F0">
      <w:pPr>
        <w:spacing w:line="276" w:lineRule="auto"/>
        <w:jc w:val="both"/>
        <w:rPr>
          <w:rFonts w:ascii="Arial" w:hAnsi="Arial" w:cs="Arial"/>
          <w:sz w:val="20"/>
        </w:rPr>
      </w:pPr>
    </w:p>
    <w:p w14:paraId="547AA09F" w14:textId="77777777" w:rsidR="00921096" w:rsidRPr="00C0127F" w:rsidRDefault="00921096" w:rsidP="00EB108D">
      <w:pPr>
        <w:pStyle w:val="Brezrazmikov"/>
        <w:numPr>
          <w:ilvl w:val="0"/>
          <w:numId w:val="36"/>
        </w:numPr>
        <w:jc w:val="both"/>
        <w:rPr>
          <w:rFonts w:eastAsia="Calibri" w:cs="Arial"/>
        </w:rPr>
      </w:pPr>
      <w:r w:rsidRPr="00C0127F">
        <w:rPr>
          <w:rFonts w:eastAsia="Calibri" w:cs="Arial"/>
        </w:rPr>
        <w:t>je nevladna organizacija, ki izpolnjuje pogoje določene v 2. členu Zakona o nevladnih organizacijah (</w:t>
      </w:r>
      <w:r w:rsidRPr="00C0127F">
        <w:rPr>
          <w:rFonts w:cs="Arial"/>
          <w:color w:val="000000"/>
          <w:szCs w:val="20"/>
        </w:rPr>
        <w:t>Uradni list RS, št. 21</w:t>
      </w:r>
      <w:r w:rsidRPr="00C0127F">
        <w:rPr>
          <w:rFonts w:eastAsia="Calibri" w:cs="Arial"/>
        </w:rPr>
        <w:t xml:space="preserve"> /18),</w:t>
      </w:r>
    </w:p>
    <w:p w14:paraId="10EB8D6B" w14:textId="77777777" w:rsidR="00921096" w:rsidRPr="00C0127F" w:rsidRDefault="00921096" w:rsidP="00EB108D">
      <w:pPr>
        <w:pStyle w:val="Brezrazmikov"/>
        <w:jc w:val="both"/>
        <w:rPr>
          <w:rFonts w:cs="Arial"/>
          <w:b/>
          <w:szCs w:val="20"/>
        </w:rPr>
      </w:pPr>
    </w:p>
    <w:p w14:paraId="379CF86B" w14:textId="77777777" w:rsidR="00921096" w:rsidRPr="00C0127F" w:rsidRDefault="00921096" w:rsidP="00EB108D">
      <w:pPr>
        <w:pStyle w:val="Brezrazmikov"/>
        <w:numPr>
          <w:ilvl w:val="0"/>
          <w:numId w:val="36"/>
        </w:numPr>
        <w:jc w:val="both"/>
        <w:rPr>
          <w:rFonts w:eastAsia="Calibri" w:cs="Arial"/>
        </w:rPr>
      </w:pPr>
      <w:r w:rsidRPr="00C0127F">
        <w:rPr>
          <w:rFonts w:eastAsia="Calibri" w:cs="Arial"/>
        </w:rPr>
        <w:t>je najmanj 24 mesecev vpisan v Poslovni register Slovenije,</w:t>
      </w:r>
    </w:p>
    <w:p w14:paraId="1BF303B4" w14:textId="77777777" w:rsidR="00921096" w:rsidRPr="00C0127F" w:rsidRDefault="00921096" w:rsidP="00EB108D">
      <w:pPr>
        <w:pStyle w:val="Brezrazmikov"/>
        <w:jc w:val="both"/>
        <w:rPr>
          <w:rFonts w:eastAsia="Calibri" w:cs="Arial"/>
        </w:rPr>
      </w:pPr>
    </w:p>
    <w:p w14:paraId="54E1DA45" w14:textId="586019E2" w:rsidR="00921096" w:rsidRDefault="00921096" w:rsidP="00EB108D">
      <w:pPr>
        <w:pStyle w:val="Brezrazmikov"/>
        <w:numPr>
          <w:ilvl w:val="0"/>
          <w:numId w:val="36"/>
        </w:numPr>
        <w:jc w:val="both"/>
        <w:rPr>
          <w:rFonts w:eastAsia="Calibri" w:cs="Arial"/>
        </w:rPr>
      </w:pPr>
      <w:r w:rsidRPr="00C0127F">
        <w:rPr>
          <w:rFonts w:eastAsia="Calibri" w:cs="Arial"/>
        </w:rPr>
        <w:t xml:space="preserve">je imel v letu 2018 </w:t>
      </w:r>
      <w:r w:rsidRPr="004B7E02">
        <w:rPr>
          <w:rFonts w:eastAsia="Calibri" w:cs="Arial"/>
        </w:rPr>
        <w:t>najmanj 50.000 EUR prihodka,</w:t>
      </w:r>
    </w:p>
    <w:p w14:paraId="6B411CEC" w14:textId="77777777" w:rsidR="001A0A80" w:rsidRPr="001A0A80" w:rsidRDefault="001A0A80" w:rsidP="00EB108D">
      <w:pPr>
        <w:ind w:left="360"/>
        <w:jc w:val="both"/>
        <w:rPr>
          <w:rFonts w:eastAsia="Calibri" w:cs="Arial"/>
        </w:rPr>
      </w:pPr>
    </w:p>
    <w:p w14:paraId="79CDE7C3" w14:textId="356CA748" w:rsidR="001A0A80" w:rsidRPr="001A0A80" w:rsidRDefault="001A0A80" w:rsidP="00EB108D">
      <w:pPr>
        <w:pStyle w:val="Brezrazmikov"/>
        <w:numPr>
          <w:ilvl w:val="0"/>
          <w:numId w:val="36"/>
        </w:numPr>
        <w:jc w:val="both"/>
        <w:rPr>
          <w:rFonts w:eastAsia="Calibri" w:cs="Arial"/>
        </w:rPr>
      </w:pPr>
      <w:bookmarkStart w:id="7" w:name="_Hlk510088218"/>
      <w:r w:rsidRPr="001A0A80">
        <w:rPr>
          <w:rFonts w:eastAsia="Calibri" w:cs="Arial"/>
        </w:rPr>
        <w:t>je imel na dan 1. 1. 2019 zaposlen</w:t>
      </w:r>
      <w:r w:rsidR="00B6085E">
        <w:rPr>
          <w:rFonts w:eastAsia="Calibri" w:cs="Arial"/>
        </w:rPr>
        <w:t>i</w:t>
      </w:r>
      <w:r w:rsidRPr="001A0A80">
        <w:rPr>
          <w:rFonts w:eastAsia="Calibri" w:cs="Arial"/>
        </w:rPr>
        <w:t xml:space="preserve"> vsaj dve (2) osebi za polni ali krajši delovni čas, </w:t>
      </w:r>
      <w:bookmarkEnd w:id="7"/>
    </w:p>
    <w:p w14:paraId="11B72B91" w14:textId="77777777" w:rsidR="00921096" w:rsidRPr="00C0127F" w:rsidRDefault="00921096" w:rsidP="00EB108D">
      <w:pPr>
        <w:pStyle w:val="Brezrazmikov"/>
        <w:jc w:val="both"/>
        <w:rPr>
          <w:rFonts w:eastAsia="Calibri" w:cs="Arial"/>
        </w:rPr>
      </w:pPr>
    </w:p>
    <w:p w14:paraId="3B0F1458" w14:textId="77777777" w:rsidR="00921096" w:rsidRPr="00C0127F" w:rsidRDefault="00921096" w:rsidP="00EB108D">
      <w:pPr>
        <w:pStyle w:val="Brezrazmikov"/>
        <w:numPr>
          <w:ilvl w:val="0"/>
          <w:numId w:val="36"/>
        </w:numPr>
        <w:jc w:val="both"/>
        <w:rPr>
          <w:rFonts w:eastAsia="Calibri" w:cs="Arial"/>
        </w:rPr>
      </w:pPr>
      <w:r w:rsidRPr="00C0127F">
        <w:rPr>
          <w:rFonts w:eastAsia="Calibri" w:cs="Arial"/>
        </w:rPr>
        <w:t>ima v Republiki Sloveniji odprt transakcijski račun, ki je vpisan v register transakcijskih računov pri Agenciji Republike Slovenije za javnopravne evidence in storitve (AJPES),</w:t>
      </w:r>
    </w:p>
    <w:p w14:paraId="4C8C566D" w14:textId="77777777" w:rsidR="00921096" w:rsidRPr="00C0127F" w:rsidRDefault="00921096" w:rsidP="00EB108D">
      <w:pPr>
        <w:pStyle w:val="Brezrazmikov"/>
        <w:jc w:val="both"/>
        <w:rPr>
          <w:rFonts w:eastAsia="Calibri" w:cs="Arial"/>
        </w:rPr>
      </w:pPr>
    </w:p>
    <w:p w14:paraId="3EDC6100" w14:textId="64B5AB44" w:rsidR="00921096" w:rsidRPr="00C0127F" w:rsidRDefault="00921096" w:rsidP="00EB108D">
      <w:pPr>
        <w:pStyle w:val="Brezrazmikov"/>
        <w:numPr>
          <w:ilvl w:val="0"/>
          <w:numId w:val="36"/>
        </w:numPr>
        <w:jc w:val="both"/>
        <w:rPr>
          <w:rFonts w:eastAsia="Calibri" w:cs="Arial"/>
        </w:rPr>
      </w:pPr>
      <w:r w:rsidRPr="00C0127F">
        <w:rPr>
          <w:rFonts w:eastAsia="Calibri" w:cs="Arial"/>
        </w:rPr>
        <w:t xml:space="preserve">ima poravnane vse davke in druge obvezne dajatve, skladno z nacionalno zakonodajo, zapadle do vključno zadnjega dne v mesecu pred vložitvijo </w:t>
      </w:r>
      <w:r w:rsidR="00236B3C">
        <w:rPr>
          <w:rFonts w:eastAsia="Calibri" w:cs="Arial"/>
        </w:rPr>
        <w:t>vloge</w:t>
      </w:r>
      <w:r w:rsidRPr="00C0127F">
        <w:rPr>
          <w:rFonts w:eastAsia="Calibri" w:cs="Arial"/>
        </w:rPr>
        <w:t xml:space="preserve"> na javni razpis</w:t>
      </w:r>
      <w:r w:rsidRPr="00C0127F">
        <w:rPr>
          <w:rFonts w:cs="Arial"/>
          <w:i/>
          <w:iCs/>
          <w:szCs w:val="20"/>
        </w:rPr>
        <w:t xml:space="preserve"> </w:t>
      </w:r>
      <w:r w:rsidRPr="00C0127F">
        <w:rPr>
          <w:rFonts w:cs="Arial"/>
          <w:iCs/>
          <w:szCs w:val="20"/>
        </w:rPr>
        <w:t>oziroma vrednost neplačanih zapadlih obveznosti ne znaša 50 EUR ali več,</w:t>
      </w:r>
    </w:p>
    <w:p w14:paraId="278208D4" w14:textId="77777777" w:rsidR="00921096" w:rsidRPr="00C0127F" w:rsidRDefault="00921096" w:rsidP="00EB108D">
      <w:pPr>
        <w:pStyle w:val="Brezrazmikov"/>
        <w:ind w:left="720"/>
        <w:jc w:val="both"/>
        <w:rPr>
          <w:rFonts w:eastAsia="Calibri" w:cs="Arial"/>
        </w:rPr>
      </w:pPr>
    </w:p>
    <w:p w14:paraId="42997FF6" w14:textId="77777777" w:rsidR="00921096" w:rsidRPr="00C0127F" w:rsidRDefault="00921096" w:rsidP="00EB108D">
      <w:pPr>
        <w:pStyle w:val="Brezrazmikov"/>
        <w:numPr>
          <w:ilvl w:val="0"/>
          <w:numId w:val="36"/>
        </w:numPr>
        <w:jc w:val="both"/>
        <w:rPr>
          <w:rFonts w:eastAsia="Calibri" w:cs="Arial"/>
        </w:rPr>
      </w:pPr>
      <w:r w:rsidRPr="00C0127F">
        <w:rPr>
          <w:rFonts w:eastAsia="Calibri" w:cs="Arial"/>
        </w:rPr>
        <w:t>ni v stečajnem postopku, postopku prenehanja delovanja, postopku prisilne poravnave ali postopku likvidacije,</w:t>
      </w:r>
    </w:p>
    <w:p w14:paraId="15CEDD22" w14:textId="77777777" w:rsidR="00921096" w:rsidRPr="00C0127F" w:rsidRDefault="00921096" w:rsidP="00EB108D">
      <w:pPr>
        <w:pStyle w:val="Brezrazmikov"/>
        <w:jc w:val="both"/>
        <w:rPr>
          <w:rFonts w:eastAsia="Calibri" w:cs="Arial"/>
          <w:highlight w:val="yellow"/>
        </w:rPr>
      </w:pPr>
    </w:p>
    <w:p w14:paraId="3C060FE2" w14:textId="77777777" w:rsidR="00921096" w:rsidRPr="00C0127F" w:rsidRDefault="00921096" w:rsidP="00EB108D">
      <w:pPr>
        <w:pStyle w:val="Brezrazmikov"/>
        <w:numPr>
          <w:ilvl w:val="0"/>
          <w:numId w:val="36"/>
        </w:numPr>
        <w:jc w:val="both"/>
        <w:rPr>
          <w:rFonts w:eastAsia="Calibri" w:cs="Arial"/>
        </w:rPr>
      </w:pPr>
      <w:r w:rsidRPr="00C0127F">
        <w:rPr>
          <w:rFonts w:eastAsia="Calibri" w:cs="Arial"/>
        </w:rPr>
        <w:t>za iste upravičene stroške, ki so predmet sofinanciranja v tem razpisu, ni in ne bo pridobil sredstev iz drugih javnih virov (sredstev evropskega, državnega ali lokalnega proračuna) (prepoved dvojnega sofinanciranja).</w:t>
      </w:r>
    </w:p>
    <w:p w14:paraId="26743DFC" w14:textId="77777777" w:rsidR="00921096" w:rsidRPr="00C0127F" w:rsidRDefault="00921096" w:rsidP="00DA65F0">
      <w:pPr>
        <w:spacing w:line="276" w:lineRule="auto"/>
        <w:jc w:val="both"/>
        <w:rPr>
          <w:rFonts w:ascii="Arial" w:hAnsi="Arial" w:cs="Arial"/>
          <w:sz w:val="20"/>
        </w:rPr>
      </w:pPr>
    </w:p>
    <w:p w14:paraId="4C976BBB" w14:textId="77777777" w:rsidR="00DA65F0" w:rsidRPr="00C0127F" w:rsidRDefault="00DA65F0" w:rsidP="00DA65F0">
      <w:pPr>
        <w:pStyle w:val="Brezrazmikov"/>
        <w:jc w:val="both"/>
        <w:rPr>
          <w:rFonts w:eastAsia="MS Mincho" w:cs="Arial"/>
          <w:b/>
        </w:rPr>
      </w:pPr>
    </w:p>
    <w:p w14:paraId="680CB8C7" w14:textId="173701A7" w:rsidR="000454C1" w:rsidRPr="00C0127F" w:rsidRDefault="000454C1" w:rsidP="00DA65F0">
      <w:pPr>
        <w:pStyle w:val="Brezrazmikov"/>
        <w:jc w:val="both"/>
        <w:rPr>
          <w:rFonts w:eastAsia="MS Mincho" w:cs="Arial"/>
          <w:b/>
        </w:rPr>
      </w:pPr>
      <w:r w:rsidRPr="00C0127F">
        <w:rPr>
          <w:rFonts w:eastAsia="MS Mincho" w:cs="Arial"/>
          <w:b/>
        </w:rPr>
        <w:t>SKLOP A</w:t>
      </w:r>
    </w:p>
    <w:p w14:paraId="6DAAEA03" w14:textId="77777777" w:rsidR="00DE14B8" w:rsidRPr="00C0127F" w:rsidRDefault="00DE14B8" w:rsidP="00DE14B8">
      <w:pPr>
        <w:autoSpaceDE w:val="0"/>
        <w:autoSpaceDN w:val="0"/>
        <w:adjustRightInd w:val="0"/>
        <w:jc w:val="both"/>
        <w:rPr>
          <w:rFonts w:ascii="Arial" w:hAnsi="Arial" w:cs="Arial"/>
          <w:b/>
          <w:sz w:val="20"/>
          <w:szCs w:val="20"/>
          <w:u w:val="single"/>
        </w:rPr>
      </w:pPr>
    </w:p>
    <w:p w14:paraId="50E06927" w14:textId="4155B312" w:rsidR="00DE14B8" w:rsidRPr="00C0127F" w:rsidRDefault="00DE14B8" w:rsidP="00DE14B8">
      <w:pPr>
        <w:jc w:val="both"/>
        <w:rPr>
          <w:rFonts w:ascii="Arial" w:hAnsi="Arial" w:cs="Arial"/>
          <w:sz w:val="20"/>
        </w:rPr>
      </w:pPr>
      <w:r w:rsidRPr="00C0127F">
        <w:rPr>
          <w:rFonts w:ascii="Arial" w:hAnsi="Arial" w:cs="Arial"/>
          <w:b/>
          <w:sz w:val="20"/>
        </w:rPr>
        <w:t xml:space="preserve">Prijavitelj, ki se prijavlja na SKLOP A, </w:t>
      </w:r>
      <w:r w:rsidRPr="00C0127F">
        <w:rPr>
          <w:rFonts w:ascii="Arial" w:hAnsi="Arial" w:cs="Arial"/>
          <w:sz w:val="20"/>
        </w:rPr>
        <w:t>mora</w:t>
      </w:r>
      <w:bookmarkStart w:id="8" w:name="_Hlk8895659"/>
      <w:r w:rsidRPr="00C0127F">
        <w:rPr>
          <w:rFonts w:ascii="Arial" w:hAnsi="Arial" w:cs="Arial"/>
          <w:sz w:val="20"/>
        </w:rPr>
        <w:t xml:space="preserve"> </w:t>
      </w:r>
      <w:bookmarkEnd w:id="8"/>
      <w:r w:rsidR="00F460B0" w:rsidRPr="00C0127F">
        <w:rPr>
          <w:rFonts w:ascii="Arial" w:hAnsi="Arial" w:cs="Arial"/>
          <w:sz w:val="20"/>
        </w:rPr>
        <w:t>dodatno izpolnjevati</w:t>
      </w:r>
      <w:r w:rsidR="00D21751">
        <w:rPr>
          <w:rFonts w:ascii="Arial" w:hAnsi="Arial" w:cs="Arial"/>
          <w:sz w:val="20"/>
        </w:rPr>
        <w:t xml:space="preserve"> </w:t>
      </w:r>
      <w:r w:rsidRPr="00C0127F">
        <w:rPr>
          <w:rFonts w:ascii="Arial" w:hAnsi="Arial" w:cs="Arial"/>
          <w:sz w:val="20"/>
        </w:rPr>
        <w:t>pogoj:</w:t>
      </w:r>
    </w:p>
    <w:p w14:paraId="0C1A7298" w14:textId="77777777" w:rsidR="00DE14B8" w:rsidRPr="00C0127F" w:rsidRDefault="00DE14B8" w:rsidP="00DA65F0">
      <w:pPr>
        <w:pStyle w:val="Brezrazmikov"/>
        <w:jc w:val="both"/>
        <w:rPr>
          <w:rFonts w:eastAsia="MS Mincho" w:cs="Arial"/>
          <w:b/>
        </w:rPr>
      </w:pPr>
    </w:p>
    <w:p w14:paraId="323E1D93" w14:textId="77777777" w:rsidR="00A50F83" w:rsidRPr="00C0127F" w:rsidRDefault="00A50F83" w:rsidP="00A50F83">
      <w:pPr>
        <w:pStyle w:val="Brezrazmikov"/>
        <w:ind w:left="720"/>
        <w:jc w:val="both"/>
        <w:rPr>
          <w:rFonts w:eastAsia="Calibri" w:cs="Arial"/>
        </w:rPr>
      </w:pPr>
    </w:p>
    <w:p w14:paraId="008AAEFA" w14:textId="311E8E34" w:rsidR="00C43226" w:rsidRPr="00113066" w:rsidRDefault="00DE14B8" w:rsidP="00113066">
      <w:pPr>
        <w:numPr>
          <w:ilvl w:val="0"/>
          <w:numId w:val="34"/>
        </w:numPr>
        <w:jc w:val="both"/>
        <w:rPr>
          <w:rFonts w:ascii="Arial" w:hAnsi="Arial" w:cs="Arial"/>
          <w:b/>
          <w:sz w:val="20"/>
          <w:szCs w:val="20"/>
        </w:rPr>
      </w:pPr>
      <w:r w:rsidRPr="00113066">
        <w:rPr>
          <w:rFonts w:ascii="Arial" w:eastAsia="Calibri" w:hAnsi="Arial" w:cs="Arial"/>
          <w:sz w:val="20"/>
        </w:rPr>
        <w:t>je nevladna organizacija, ki izpolnjuje pogoje določene v prvem odstavku 24. člen</w:t>
      </w:r>
      <w:r w:rsidR="004B7E02" w:rsidRPr="00113066">
        <w:rPr>
          <w:rFonts w:ascii="Arial" w:eastAsia="Calibri" w:hAnsi="Arial" w:cs="Arial"/>
          <w:sz w:val="20"/>
        </w:rPr>
        <w:t>a</w:t>
      </w:r>
      <w:r w:rsidRPr="00113066">
        <w:rPr>
          <w:rFonts w:ascii="Arial" w:eastAsia="Calibri" w:hAnsi="Arial" w:cs="Arial"/>
          <w:sz w:val="20"/>
        </w:rPr>
        <w:t xml:space="preserve"> Zakona o nevladnih organizacijah (</w:t>
      </w:r>
      <w:r w:rsidRPr="00113066">
        <w:rPr>
          <w:rFonts w:ascii="Arial" w:hAnsi="Arial" w:cs="Arial"/>
          <w:color w:val="000000"/>
          <w:sz w:val="20"/>
          <w:szCs w:val="20"/>
        </w:rPr>
        <w:t>Uradni list RS, št. 21</w:t>
      </w:r>
      <w:r w:rsidRPr="00113066">
        <w:rPr>
          <w:rFonts w:ascii="Arial" w:eastAsia="Calibri" w:hAnsi="Arial" w:cs="Arial"/>
          <w:sz w:val="20"/>
        </w:rPr>
        <w:t xml:space="preserve"> /18)</w:t>
      </w:r>
      <w:r w:rsidR="00113066">
        <w:rPr>
          <w:rFonts w:ascii="Arial" w:eastAsia="Calibri" w:hAnsi="Arial" w:cs="Arial"/>
          <w:sz w:val="20"/>
        </w:rPr>
        <w:t xml:space="preserve"> -</w:t>
      </w:r>
      <w:r w:rsidRPr="00113066">
        <w:rPr>
          <w:rFonts w:ascii="Arial" w:eastAsia="Calibri" w:hAnsi="Arial" w:cs="Arial"/>
          <w:sz w:val="20"/>
        </w:rPr>
        <w:t xml:space="preserve"> je </w:t>
      </w:r>
      <w:r w:rsidRPr="00113066">
        <w:rPr>
          <w:rFonts w:ascii="Arial" w:eastAsia="Calibri" w:hAnsi="Arial" w:cs="Arial"/>
          <w:b/>
          <w:sz w:val="20"/>
        </w:rPr>
        <w:t>nevladna organizacija, ki na nacionalni ravni združuje nevladne organizacije iz različnih vsebinskih področij delovanja in izvaja dejavnosti informiranja, svetovanja, izobraževanja, raziskovanja, zagovorništva, mreženja, promocije in podpore v korist vseh nevladnih organizacij na nacionalni ravni.</w:t>
      </w:r>
      <w:r w:rsidRPr="00113066">
        <w:rPr>
          <w:rFonts w:ascii="Arial" w:hAnsi="Arial" w:cs="Arial"/>
          <w:b/>
          <w:sz w:val="20"/>
          <w:szCs w:val="20"/>
        </w:rPr>
        <w:t xml:space="preserve"> </w:t>
      </w:r>
    </w:p>
    <w:p w14:paraId="14FF6214" w14:textId="19E564EB" w:rsidR="00A50F83" w:rsidRDefault="00A50F83" w:rsidP="00A50F83">
      <w:pPr>
        <w:pStyle w:val="Brezrazmikov"/>
        <w:ind w:left="720"/>
        <w:jc w:val="both"/>
        <w:rPr>
          <w:rFonts w:cs="Arial"/>
          <w:b/>
          <w:szCs w:val="20"/>
        </w:rPr>
      </w:pPr>
    </w:p>
    <w:p w14:paraId="105D3CAD" w14:textId="77777777" w:rsidR="00677F76" w:rsidRPr="00C0127F" w:rsidRDefault="00677F76" w:rsidP="00A50F83">
      <w:pPr>
        <w:pStyle w:val="Brezrazmikov"/>
        <w:ind w:left="720"/>
        <w:jc w:val="both"/>
        <w:rPr>
          <w:rFonts w:cs="Arial"/>
          <w:b/>
          <w:szCs w:val="20"/>
        </w:rPr>
      </w:pPr>
    </w:p>
    <w:p w14:paraId="373FD18A" w14:textId="7E69B903" w:rsidR="00677F76" w:rsidRPr="00C0127F" w:rsidRDefault="00677F76" w:rsidP="00677F76">
      <w:pPr>
        <w:pStyle w:val="Brezrazmikov"/>
        <w:jc w:val="both"/>
        <w:rPr>
          <w:rFonts w:eastAsia="MS Mincho" w:cs="Arial"/>
          <w:b/>
        </w:rPr>
      </w:pPr>
      <w:r w:rsidRPr="00C0127F">
        <w:rPr>
          <w:rFonts w:eastAsia="MS Mincho" w:cs="Arial"/>
          <w:b/>
        </w:rPr>
        <w:t xml:space="preserve">SKLOP </w:t>
      </w:r>
      <w:r>
        <w:rPr>
          <w:rFonts w:eastAsia="MS Mincho" w:cs="Arial"/>
          <w:b/>
        </w:rPr>
        <w:t>B</w:t>
      </w:r>
    </w:p>
    <w:p w14:paraId="6D9A8C38" w14:textId="77777777" w:rsidR="00677F76" w:rsidRDefault="00677F76" w:rsidP="00F460B0">
      <w:pPr>
        <w:jc w:val="both"/>
        <w:rPr>
          <w:rFonts w:ascii="Arial" w:hAnsi="Arial" w:cs="Arial"/>
          <w:b/>
          <w:sz w:val="20"/>
        </w:rPr>
      </w:pPr>
    </w:p>
    <w:p w14:paraId="64DBB913" w14:textId="2CF80146" w:rsidR="00F460B0" w:rsidRPr="00C0127F" w:rsidRDefault="00F460B0" w:rsidP="00F460B0">
      <w:pPr>
        <w:jc w:val="both"/>
        <w:rPr>
          <w:rFonts w:ascii="Arial" w:hAnsi="Arial" w:cs="Arial"/>
          <w:sz w:val="20"/>
        </w:rPr>
      </w:pPr>
      <w:r w:rsidRPr="00C0127F">
        <w:rPr>
          <w:rFonts w:ascii="Arial" w:hAnsi="Arial" w:cs="Arial"/>
          <w:b/>
          <w:sz w:val="20"/>
        </w:rPr>
        <w:t xml:space="preserve">Prijavitelj, ki se prijavlja na SKLOP B, </w:t>
      </w:r>
      <w:r w:rsidRPr="00C0127F">
        <w:rPr>
          <w:rFonts w:ascii="Arial" w:hAnsi="Arial" w:cs="Arial"/>
          <w:sz w:val="20"/>
        </w:rPr>
        <w:t>mora dodatno izpolnjevati pogoje:</w:t>
      </w:r>
    </w:p>
    <w:p w14:paraId="06DA2DBF" w14:textId="7B19B620" w:rsidR="00DE14B8" w:rsidRPr="00C0127F" w:rsidRDefault="00DE14B8" w:rsidP="001B6F20">
      <w:pPr>
        <w:jc w:val="both"/>
        <w:rPr>
          <w:rFonts w:ascii="Arial" w:hAnsi="Arial" w:cs="Arial"/>
          <w:b/>
          <w:sz w:val="20"/>
          <w:szCs w:val="20"/>
        </w:rPr>
      </w:pPr>
    </w:p>
    <w:p w14:paraId="0D0C1736" w14:textId="4EEFF59B" w:rsidR="00F460B0" w:rsidRPr="00C0127F" w:rsidRDefault="00F460B0" w:rsidP="00F460B0">
      <w:pPr>
        <w:numPr>
          <w:ilvl w:val="0"/>
          <w:numId w:val="34"/>
        </w:numPr>
        <w:jc w:val="both"/>
        <w:rPr>
          <w:rFonts w:ascii="Arial" w:hAnsi="Arial" w:cs="Arial"/>
          <w:b/>
          <w:sz w:val="20"/>
          <w:szCs w:val="20"/>
        </w:rPr>
      </w:pPr>
      <w:r w:rsidRPr="00C0127F">
        <w:rPr>
          <w:rFonts w:ascii="Arial" w:hAnsi="Arial" w:cs="Arial"/>
          <w:sz w:val="20"/>
          <w:szCs w:val="20"/>
        </w:rPr>
        <w:t>je nevladna organizacija, ki izpolnjuje pogoje določene v drugem odstavku 24. člena Zakona o nevladnih organizacijah (Uradni list RS, št. 21 /18)</w:t>
      </w:r>
      <w:r w:rsidR="00677F76">
        <w:rPr>
          <w:rFonts w:ascii="Arial" w:hAnsi="Arial" w:cs="Arial"/>
          <w:sz w:val="20"/>
          <w:szCs w:val="20"/>
        </w:rPr>
        <w:t xml:space="preserve"> -</w:t>
      </w:r>
      <w:r w:rsidRPr="00C0127F">
        <w:rPr>
          <w:rFonts w:ascii="Arial" w:hAnsi="Arial" w:cs="Arial"/>
          <w:sz w:val="20"/>
          <w:szCs w:val="20"/>
        </w:rPr>
        <w:t xml:space="preserve"> je </w:t>
      </w:r>
      <w:r w:rsidRPr="00C0127F">
        <w:rPr>
          <w:rFonts w:ascii="Arial" w:hAnsi="Arial" w:cs="Arial"/>
          <w:b/>
          <w:color w:val="000000"/>
          <w:sz w:val="20"/>
          <w:szCs w:val="20"/>
          <w:shd w:val="clear" w:color="auto" w:fill="FFFFFF"/>
        </w:rPr>
        <w:t xml:space="preserve">nevladna organizacija, ki na ravni </w:t>
      </w:r>
      <w:r w:rsidRPr="00C0127F">
        <w:rPr>
          <w:rFonts w:ascii="Arial" w:hAnsi="Arial" w:cs="Arial"/>
          <w:b/>
          <w:color w:val="000000"/>
          <w:sz w:val="20"/>
          <w:szCs w:val="20"/>
          <w:shd w:val="clear" w:color="auto" w:fill="FFFFFF"/>
        </w:rPr>
        <w:lastRenderedPageBreak/>
        <w:t>razvojne regije, kot jo določa zakon, ki ureja skladen regionalni razvoj, ali na ravni več občin, ki predstavljajo zaključeno prostorsko celoto, združuje nevladne organizacije iz različnih vsebinskih področij delovanja in izvaja dejavnosti informiranja, svetovanja, izobraževanja, raziskovanja, zagovorništva, mreženja, promocije in podpore v korist vseh nevladnih organizacij na ravni svojega delovanja.</w:t>
      </w:r>
      <w:r w:rsidRPr="00C0127F">
        <w:rPr>
          <w:rFonts w:ascii="Arial" w:hAnsi="Arial" w:cs="Arial"/>
          <w:b/>
          <w:sz w:val="20"/>
          <w:szCs w:val="20"/>
        </w:rPr>
        <w:t xml:space="preserve"> </w:t>
      </w:r>
    </w:p>
    <w:p w14:paraId="5E0243D4" w14:textId="77777777" w:rsidR="00F460B0" w:rsidRPr="00C0127F" w:rsidRDefault="00F460B0" w:rsidP="00CB558A">
      <w:pPr>
        <w:ind w:left="704"/>
        <w:jc w:val="both"/>
        <w:rPr>
          <w:rFonts w:ascii="Arial" w:hAnsi="Arial" w:cs="Arial"/>
          <w:b/>
          <w:sz w:val="20"/>
          <w:szCs w:val="20"/>
        </w:rPr>
      </w:pPr>
    </w:p>
    <w:p w14:paraId="503282B7" w14:textId="0FB07841" w:rsidR="00D071D0" w:rsidRDefault="00F460B0" w:rsidP="003F4D6F">
      <w:pPr>
        <w:numPr>
          <w:ilvl w:val="0"/>
          <w:numId w:val="34"/>
        </w:numPr>
        <w:jc w:val="both"/>
        <w:rPr>
          <w:rFonts w:ascii="Arial" w:hAnsi="Arial" w:cs="Arial"/>
          <w:b/>
          <w:sz w:val="20"/>
          <w:szCs w:val="20"/>
        </w:rPr>
      </w:pPr>
      <w:r w:rsidRPr="00036451">
        <w:rPr>
          <w:rFonts w:ascii="Arial" w:hAnsi="Arial" w:cs="Arial"/>
          <w:b/>
          <w:sz w:val="20"/>
          <w:szCs w:val="20"/>
        </w:rPr>
        <w:t xml:space="preserve">Ima sedež v statistični regiji NUTS 3 </w:t>
      </w:r>
      <w:r w:rsidRPr="00036451">
        <w:rPr>
          <w:rFonts w:ascii="Arial" w:hAnsi="Arial" w:cs="Arial"/>
          <w:sz w:val="20"/>
          <w:szCs w:val="20"/>
        </w:rPr>
        <w:t>(Pomurska, Podravska, Koroška, Savinjska, Zasavska, Posavska, Jugovzhodna Slovenija, Osrednjeslovenska,</w:t>
      </w:r>
      <w:r w:rsidR="00EE37AF" w:rsidRPr="00036451">
        <w:rPr>
          <w:rFonts w:ascii="Arial" w:hAnsi="Arial" w:cs="Arial"/>
          <w:sz w:val="20"/>
          <w:szCs w:val="20"/>
        </w:rPr>
        <w:t xml:space="preserve"> </w:t>
      </w:r>
      <w:r w:rsidRPr="00036451">
        <w:rPr>
          <w:rFonts w:ascii="Arial" w:hAnsi="Arial" w:cs="Arial"/>
          <w:sz w:val="20"/>
          <w:szCs w:val="20"/>
        </w:rPr>
        <w:t>Gorenjska, Primorsko-notranjska, Goriška, Obalno-kraška)</w:t>
      </w:r>
      <w:r w:rsidRPr="00036451">
        <w:rPr>
          <w:rFonts w:ascii="Arial" w:hAnsi="Arial" w:cs="Arial"/>
          <w:b/>
          <w:sz w:val="20"/>
          <w:szCs w:val="20"/>
        </w:rPr>
        <w:t>, v kateri bo izvajal pro</w:t>
      </w:r>
      <w:r w:rsidR="00014D2C" w:rsidRPr="00036451">
        <w:rPr>
          <w:rFonts w:ascii="Arial" w:hAnsi="Arial" w:cs="Arial"/>
          <w:b/>
          <w:sz w:val="20"/>
          <w:szCs w:val="20"/>
        </w:rPr>
        <w:t>gram</w:t>
      </w:r>
      <w:r w:rsidR="00D071D0" w:rsidRPr="00036451">
        <w:rPr>
          <w:rFonts w:ascii="Arial" w:hAnsi="Arial" w:cs="Arial"/>
          <w:b/>
          <w:sz w:val="20"/>
          <w:szCs w:val="20"/>
        </w:rPr>
        <w:t>/projekt</w:t>
      </w:r>
      <w:r w:rsidRPr="00036451">
        <w:rPr>
          <w:rFonts w:ascii="Arial" w:hAnsi="Arial" w:cs="Arial"/>
          <w:b/>
          <w:sz w:val="20"/>
          <w:szCs w:val="20"/>
        </w:rPr>
        <w:t>.</w:t>
      </w:r>
      <w:r w:rsidR="00C97F75" w:rsidRPr="00036451">
        <w:rPr>
          <w:rFonts w:ascii="Arial" w:hAnsi="Arial" w:cs="Arial"/>
          <w:b/>
          <w:sz w:val="20"/>
          <w:szCs w:val="20"/>
        </w:rPr>
        <w:t xml:space="preserve"> </w:t>
      </w:r>
    </w:p>
    <w:p w14:paraId="0001FE9A" w14:textId="77777777" w:rsidR="00036451" w:rsidRPr="00036451" w:rsidRDefault="00036451" w:rsidP="00036451">
      <w:pPr>
        <w:jc w:val="both"/>
        <w:rPr>
          <w:rFonts w:ascii="Arial" w:hAnsi="Arial" w:cs="Arial"/>
          <w:b/>
          <w:sz w:val="20"/>
          <w:szCs w:val="20"/>
        </w:rPr>
      </w:pPr>
    </w:p>
    <w:p w14:paraId="03FC8A81" w14:textId="129C32A9" w:rsidR="00F460B0" w:rsidRPr="00EE37AF" w:rsidRDefault="00F460B0" w:rsidP="003F4D6F">
      <w:pPr>
        <w:numPr>
          <w:ilvl w:val="0"/>
          <w:numId w:val="34"/>
        </w:numPr>
        <w:jc w:val="both"/>
        <w:rPr>
          <w:rFonts w:ascii="Arial" w:hAnsi="Arial" w:cs="Arial"/>
          <w:b/>
          <w:sz w:val="20"/>
          <w:szCs w:val="20"/>
        </w:rPr>
      </w:pPr>
      <w:r w:rsidRPr="00EE37AF">
        <w:rPr>
          <w:rFonts w:ascii="Arial" w:hAnsi="Arial" w:cs="Arial"/>
          <w:b/>
          <w:sz w:val="20"/>
          <w:szCs w:val="20"/>
        </w:rPr>
        <w:t>Prijavitelji iz Podravske, Savinjske, Osrednjeslovenske, Gorenjske in Jugovzhodne Slovenije</w:t>
      </w:r>
      <w:r w:rsidRPr="00EE37AF">
        <w:rPr>
          <w:rFonts w:ascii="Arial" w:hAnsi="Arial" w:cs="Arial"/>
          <w:sz w:val="20"/>
          <w:szCs w:val="20"/>
        </w:rPr>
        <w:t xml:space="preserve"> morajo imeti </w:t>
      </w:r>
      <w:r w:rsidRPr="00EE37AF">
        <w:rPr>
          <w:rFonts w:ascii="Arial" w:hAnsi="Arial" w:cs="Arial"/>
          <w:sz w:val="20"/>
          <w:szCs w:val="20"/>
          <w:u w:val="single"/>
        </w:rPr>
        <w:t>obvezno vsaj enega (1) partnerja</w:t>
      </w:r>
      <w:r w:rsidRPr="00EE37AF">
        <w:rPr>
          <w:rFonts w:ascii="Arial" w:hAnsi="Arial" w:cs="Arial"/>
          <w:sz w:val="20"/>
          <w:szCs w:val="20"/>
        </w:rPr>
        <w:t xml:space="preserve">, ki </w:t>
      </w:r>
      <w:r w:rsidR="00EE37AF" w:rsidRPr="00EE37AF">
        <w:rPr>
          <w:rFonts w:ascii="Arial" w:hAnsi="Arial" w:cs="Arial"/>
          <w:sz w:val="20"/>
          <w:szCs w:val="20"/>
        </w:rPr>
        <w:t xml:space="preserve">mora imeti sedež </w:t>
      </w:r>
      <w:r w:rsidR="006D6198" w:rsidRPr="00EE37AF">
        <w:rPr>
          <w:rFonts w:ascii="Arial" w:hAnsi="Arial" w:cs="Arial"/>
          <w:sz w:val="20"/>
          <w:szCs w:val="20"/>
        </w:rPr>
        <w:t>v upravni enoti</w:t>
      </w:r>
      <w:r w:rsidR="00EE37AF" w:rsidRPr="00EE37AF">
        <w:rPr>
          <w:rFonts w:ascii="Arial" w:hAnsi="Arial" w:cs="Arial"/>
          <w:sz w:val="20"/>
          <w:szCs w:val="20"/>
        </w:rPr>
        <w:t xml:space="preserve">, ki ima </w:t>
      </w:r>
      <w:r w:rsidR="006D6198" w:rsidRPr="00EE37AF">
        <w:rPr>
          <w:rFonts w:ascii="Arial" w:hAnsi="Arial" w:cs="Arial"/>
          <w:sz w:val="20"/>
          <w:szCs w:val="20"/>
        </w:rPr>
        <w:t>sedež v regiji, v kateri se izvaja program/projekt</w:t>
      </w:r>
      <w:r w:rsidRPr="00EE37AF">
        <w:rPr>
          <w:rFonts w:ascii="Arial" w:hAnsi="Arial" w:cs="Arial"/>
          <w:sz w:val="20"/>
          <w:szCs w:val="20"/>
        </w:rPr>
        <w:t>.</w:t>
      </w:r>
      <w:r w:rsidR="00EE37AF">
        <w:rPr>
          <w:rFonts w:ascii="Arial" w:hAnsi="Arial" w:cs="Arial"/>
          <w:sz w:val="20"/>
          <w:szCs w:val="20"/>
        </w:rPr>
        <w:t xml:space="preserve"> Obenem partner ne sme imeti sedeža v isti upravni enoti kot prijavitelj.</w:t>
      </w:r>
    </w:p>
    <w:p w14:paraId="371ACADE" w14:textId="77777777" w:rsidR="00677F76" w:rsidRPr="00C0127F" w:rsidRDefault="00677F76" w:rsidP="00F460B0">
      <w:pPr>
        <w:ind w:left="704"/>
        <w:jc w:val="both"/>
        <w:rPr>
          <w:rFonts w:ascii="Arial" w:hAnsi="Arial" w:cs="Arial"/>
          <w:b/>
          <w:sz w:val="20"/>
          <w:szCs w:val="20"/>
        </w:rPr>
      </w:pPr>
    </w:p>
    <w:p w14:paraId="38EBAFB6" w14:textId="2E50C1AE" w:rsidR="00677F76" w:rsidRPr="00C0127F" w:rsidRDefault="00677F76" w:rsidP="00677F76">
      <w:pPr>
        <w:pStyle w:val="Brezrazmikov"/>
        <w:jc w:val="both"/>
        <w:rPr>
          <w:rFonts w:eastAsia="MS Mincho" w:cs="Arial"/>
          <w:b/>
        </w:rPr>
      </w:pPr>
      <w:r w:rsidRPr="00C0127F">
        <w:rPr>
          <w:rFonts w:eastAsia="MS Mincho" w:cs="Arial"/>
          <w:b/>
        </w:rPr>
        <w:t xml:space="preserve">SKLOP </w:t>
      </w:r>
      <w:r>
        <w:rPr>
          <w:rFonts w:eastAsia="MS Mincho" w:cs="Arial"/>
          <w:b/>
        </w:rPr>
        <w:t>C</w:t>
      </w:r>
    </w:p>
    <w:p w14:paraId="40CF1500" w14:textId="63657F2F" w:rsidR="00F460B0" w:rsidRPr="00C0127F" w:rsidRDefault="00F460B0" w:rsidP="00F460B0">
      <w:pPr>
        <w:jc w:val="both"/>
        <w:rPr>
          <w:rFonts w:ascii="Arial" w:hAnsi="Arial" w:cs="Arial"/>
          <w:b/>
          <w:sz w:val="20"/>
          <w:szCs w:val="20"/>
        </w:rPr>
      </w:pPr>
    </w:p>
    <w:p w14:paraId="219FC590" w14:textId="6FB9261C" w:rsidR="00F460B0" w:rsidRPr="00C0127F" w:rsidRDefault="00F460B0" w:rsidP="00F460B0">
      <w:pPr>
        <w:jc w:val="both"/>
        <w:rPr>
          <w:rFonts w:ascii="Arial" w:hAnsi="Arial" w:cs="Arial"/>
          <w:sz w:val="20"/>
        </w:rPr>
      </w:pPr>
      <w:r w:rsidRPr="00C0127F">
        <w:rPr>
          <w:rFonts w:ascii="Arial" w:hAnsi="Arial" w:cs="Arial"/>
          <w:b/>
          <w:sz w:val="20"/>
        </w:rPr>
        <w:t xml:space="preserve">Prijavitelj, ki se prijavlja na SKLOP C, </w:t>
      </w:r>
      <w:r w:rsidRPr="00C0127F">
        <w:rPr>
          <w:rFonts w:ascii="Arial" w:hAnsi="Arial" w:cs="Arial"/>
          <w:sz w:val="20"/>
        </w:rPr>
        <w:t>mora dodatno izpolnjevati pogoj:</w:t>
      </w:r>
    </w:p>
    <w:p w14:paraId="3A785ACD" w14:textId="77777777" w:rsidR="002A7B9B" w:rsidRPr="00C0127F" w:rsidRDefault="002A7B9B" w:rsidP="00F460B0">
      <w:pPr>
        <w:jc w:val="both"/>
        <w:rPr>
          <w:rFonts w:ascii="Arial" w:hAnsi="Arial" w:cs="Arial"/>
          <w:sz w:val="20"/>
        </w:rPr>
      </w:pPr>
    </w:p>
    <w:p w14:paraId="6B6F0039" w14:textId="29506F91" w:rsidR="00A50CFC" w:rsidRDefault="00A50CFC" w:rsidP="00113066">
      <w:pPr>
        <w:numPr>
          <w:ilvl w:val="0"/>
          <w:numId w:val="34"/>
        </w:numPr>
        <w:jc w:val="both"/>
        <w:rPr>
          <w:rFonts w:ascii="Arial" w:eastAsia="Calibri" w:hAnsi="Arial" w:cs="Arial"/>
          <w:sz w:val="20"/>
        </w:rPr>
      </w:pPr>
      <w:r w:rsidRPr="00113066">
        <w:rPr>
          <w:rFonts w:ascii="Arial" w:eastAsia="Calibri" w:hAnsi="Arial" w:cs="Arial"/>
          <w:sz w:val="20"/>
        </w:rPr>
        <w:t>je vpisan v vpisnik prostovoljskih organizacij in organizacij s prostovoljskim programom skladno z Zakonom o prostovoljstvu (</w:t>
      </w:r>
      <w:r w:rsidRPr="00113066">
        <w:rPr>
          <w:rFonts w:ascii="Arial" w:hAnsi="Arial" w:cs="Arial"/>
          <w:sz w:val="20"/>
          <w:szCs w:val="20"/>
        </w:rPr>
        <w:t xml:space="preserve">Uradni list RS, št.10/11, 16/11 – </w:t>
      </w:r>
      <w:proofErr w:type="spellStart"/>
      <w:r w:rsidRPr="00113066">
        <w:rPr>
          <w:rFonts w:ascii="Arial" w:hAnsi="Arial" w:cs="Arial"/>
          <w:sz w:val="20"/>
          <w:szCs w:val="20"/>
        </w:rPr>
        <w:t>popr</w:t>
      </w:r>
      <w:proofErr w:type="spellEnd"/>
      <w:r w:rsidRPr="00113066">
        <w:rPr>
          <w:rFonts w:ascii="Arial" w:hAnsi="Arial" w:cs="Arial"/>
          <w:sz w:val="20"/>
          <w:szCs w:val="20"/>
        </w:rPr>
        <w:t>. in 82/15</w:t>
      </w:r>
      <w:r w:rsidRPr="00113066">
        <w:rPr>
          <w:rFonts w:ascii="Arial" w:eastAsia="Calibri" w:hAnsi="Arial" w:cs="Arial"/>
          <w:sz w:val="20"/>
        </w:rPr>
        <w:t>)</w:t>
      </w:r>
      <w:r w:rsidR="002C37D2">
        <w:rPr>
          <w:rFonts w:ascii="Arial" w:eastAsia="Calibri" w:hAnsi="Arial" w:cs="Arial"/>
          <w:sz w:val="20"/>
        </w:rPr>
        <w:t>.</w:t>
      </w:r>
    </w:p>
    <w:p w14:paraId="0DD4CCD8" w14:textId="77777777" w:rsidR="00174A09" w:rsidRDefault="00174A09" w:rsidP="00174A09">
      <w:pPr>
        <w:ind w:left="704"/>
        <w:jc w:val="both"/>
        <w:rPr>
          <w:rFonts w:ascii="Arial" w:eastAsia="Calibri" w:hAnsi="Arial" w:cs="Arial"/>
          <w:sz w:val="20"/>
        </w:rPr>
      </w:pPr>
    </w:p>
    <w:p w14:paraId="6F814062" w14:textId="77F2666E" w:rsidR="00174A09" w:rsidRPr="00113066" w:rsidRDefault="00174A09" w:rsidP="00113066">
      <w:pPr>
        <w:numPr>
          <w:ilvl w:val="0"/>
          <w:numId w:val="34"/>
        </w:numPr>
        <w:jc w:val="both"/>
        <w:rPr>
          <w:rFonts w:ascii="Arial" w:eastAsia="Calibri" w:hAnsi="Arial" w:cs="Arial"/>
          <w:sz w:val="20"/>
        </w:rPr>
      </w:pPr>
      <w:r w:rsidRPr="00174A09">
        <w:rPr>
          <w:rFonts w:ascii="Arial" w:eastAsia="Calibri" w:hAnsi="Arial" w:cs="Arial"/>
          <w:sz w:val="20"/>
        </w:rPr>
        <w:t>na nacionalni ravni združuje nevladne organizacije z različnih področij prostovoljstva</w:t>
      </w:r>
      <w:r>
        <w:rPr>
          <w:rFonts w:ascii="Arial" w:eastAsia="Calibri" w:hAnsi="Arial" w:cs="Arial"/>
          <w:sz w:val="20"/>
        </w:rPr>
        <w:t>.</w:t>
      </w:r>
    </w:p>
    <w:p w14:paraId="47CD1447" w14:textId="782413DD" w:rsidR="00F460B0" w:rsidRDefault="00F460B0" w:rsidP="00F460B0">
      <w:pPr>
        <w:jc w:val="both"/>
        <w:rPr>
          <w:rFonts w:ascii="Arial" w:hAnsi="Arial" w:cs="Arial"/>
          <w:b/>
          <w:sz w:val="20"/>
          <w:szCs w:val="20"/>
        </w:rPr>
      </w:pPr>
    </w:p>
    <w:p w14:paraId="1B1B03B1" w14:textId="77777777" w:rsidR="00677F76" w:rsidRPr="00C0127F" w:rsidRDefault="00677F76" w:rsidP="00F460B0">
      <w:pPr>
        <w:jc w:val="both"/>
        <w:rPr>
          <w:rFonts w:ascii="Arial" w:hAnsi="Arial" w:cs="Arial"/>
          <w:b/>
          <w:sz w:val="20"/>
          <w:szCs w:val="20"/>
        </w:rPr>
      </w:pPr>
    </w:p>
    <w:p w14:paraId="246CDD3E" w14:textId="73CE981B" w:rsidR="00DE14B8" w:rsidRPr="00677F76" w:rsidRDefault="00E378ED" w:rsidP="00E378ED">
      <w:pPr>
        <w:pStyle w:val="Odstavekseznama"/>
        <w:numPr>
          <w:ilvl w:val="1"/>
          <w:numId w:val="4"/>
        </w:numPr>
        <w:autoSpaceDE w:val="0"/>
        <w:autoSpaceDN w:val="0"/>
        <w:adjustRightInd w:val="0"/>
        <w:jc w:val="both"/>
        <w:rPr>
          <w:rFonts w:ascii="Arial" w:hAnsi="Arial" w:cs="Arial"/>
          <w:b/>
          <w:sz w:val="20"/>
          <w:szCs w:val="20"/>
        </w:rPr>
      </w:pPr>
      <w:r w:rsidRPr="00677F76">
        <w:rPr>
          <w:rFonts w:ascii="Arial" w:hAnsi="Arial" w:cs="Arial"/>
          <w:b/>
          <w:sz w:val="20"/>
          <w:szCs w:val="20"/>
        </w:rPr>
        <w:t>Partnerji</w:t>
      </w:r>
      <w:r>
        <w:rPr>
          <w:rFonts w:ascii="Arial" w:hAnsi="Arial" w:cs="Arial"/>
          <w:b/>
          <w:sz w:val="20"/>
          <w:szCs w:val="20"/>
        </w:rPr>
        <w:t xml:space="preserve"> v konzorciju</w:t>
      </w:r>
    </w:p>
    <w:p w14:paraId="302E0FB2" w14:textId="336BD70D" w:rsidR="00112CF6" w:rsidRPr="00C0127F" w:rsidRDefault="00112CF6" w:rsidP="00112CF6">
      <w:pPr>
        <w:autoSpaceDE w:val="0"/>
        <w:autoSpaceDN w:val="0"/>
        <w:adjustRightInd w:val="0"/>
        <w:jc w:val="both"/>
        <w:rPr>
          <w:rFonts w:ascii="Arial" w:hAnsi="Arial" w:cs="Arial"/>
          <w:sz w:val="20"/>
        </w:rPr>
      </w:pPr>
      <w:bookmarkStart w:id="9" w:name="_Hlk509391821"/>
      <w:r w:rsidRPr="00C0127F">
        <w:rPr>
          <w:rFonts w:ascii="Arial" w:hAnsi="Arial" w:cs="Arial"/>
          <w:sz w:val="20"/>
          <w:szCs w:val="20"/>
        </w:rPr>
        <w:t xml:space="preserve">Vsak </w:t>
      </w:r>
      <w:r w:rsidRPr="00677F76">
        <w:rPr>
          <w:rFonts w:ascii="Arial" w:hAnsi="Arial" w:cs="Arial"/>
          <w:b/>
          <w:sz w:val="20"/>
          <w:szCs w:val="20"/>
        </w:rPr>
        <w:t>partner</w:t>
      </w:r>
      <w:r w:rsidR="00113066">
        <w:rPr>
          <w:rFonts w:ascii="Arial" w:hAnsi="Arial" w:cs="Arial"/>
          <w:b/>
          <w:sz w:val="20"/>
          <w:szCs w:val="20"/>
        </w:rPr>
        <w:t>, ne glede na SKLOP,</w:t>
      </w:r>
      <w:r w:rsidRPr="00C0127F">
        <w:rPr>
          <w:rFonts w:ascii="Arial" w:hAnsi="Arial" w:cs="Arial"/>
          <w:sz w:val="20"/>
          <w:szCs w:val="20"/>
        </w:rPr>
        <w:t xml:space="preserve"> mora na </w:t>
      </w:r>
      <w:r w:rsidRPr="00C0127F">
        <w:rPr>
          <w:rFonts w:ascii="Arial" w:hAnsi="Arial" w:cs="Arial"/>
          <w:sz w:val="20"/>
        </w:rPr>
        <w:t>dan prijave na javni razpis</w:t>
      </w:r>
      <w:r w:rsidR="00A50F83" w:rsidRPr="00C0127F">
        <w:rPr>
          <w:rFonts w:ascii="Arial" w:hAnsi="Arial" w:cs="Arial"/>
          <w:sz w:val="20"/>
        </w:rPr>
        <w:t xml:space="preserve"> </w:t>
      </w:r>
      <w:r w:rsidRPr="00C0127F">
        <w:rPr>
          <w:rFonts w:ascii="Arial" w:hAnsi="Arial" w:cs="Arial"/>
          <w:sz w:val="20"/>
        </w:rPr>
        <w:t>izpolnjevati vse spodaj navedene pogoje:</w:t>
      </w:r>
    </w:p>
    <w:p w14:paraId="721CDD54" w14:textId="77777777" w:rsidR="00112CF6" w:rsidRPr="00C0127F" w:rsidRDefault="00112CF6" w:rsidP="00112CF6">
      <w:pPr>
        <w:pStyle w:val="Brezrazmikov"/>
        <w:jc w:val="both"/>
        <w:rPr>
          <w:rFonts w:cs="Arial"/>
        </w:rPr>
      </w:pPr>
    </w:p>
    <w:p w14:paraId="5863CC29" w14:textId="77777777" w:rsidR="00112CF6" w:rsidRPr="00C0127F" w:rsidRDefault="00112CF6" w:rsidP="00112CF6">
      <w:pPr>
        <w:pStyle w:val="Brezrazmikov"/>
        <w:numPr>
          <w:ilvl w:val="0"/>
          <w:numId w:val="13"/>
        </w:numPr>
        <w:jc w:val="both"/>
        <w:rPr>
          <w:rFonts w:eastAsia="Calibri" w:cs="Arial"/>
        </w:rPr>
      </w:pPr>
      <w:r w:rsidRPr="00C0127F">
        <w:rPr>
          <w:rFonts w:eastAsia="Calibri" w:cs="Arial"/>
        </w:rPr>
        <w:t>je nevladna organizacija, ki izpolnjuje pogoje določene v 2. členu Zakona o nevladnih organizacijah (</w:t>
      </w:r>
      <w:r w:rsidRPr="00C0127F">
        <w:rPr>
          <w:rFonts w:cs="Arial"/>
          <w:color w:val="000000"/>
          <w:szCs w:val="20"/>
        </w:rPr>
        <w:t>Uradni list RS, št. 21</w:t>
      </w:r>
      <w:r w:rsidRPr="00C0127F">
        <w:rPr>
          <w:rFonts w:eastAsia="Calibri" w:cs="Arial"/>
        </w:rPr>
        <w:t xml:space="preserve"> /18),</w:t>
      </w:r>
    </w:p>
    <w:p w14:paraId="079C296C" w14:textId="77777777" w:rsidR="00112CF6" w:rsidRPr="00C0127F" w:rsidRDefault="00112CF6" w:rsidP="00112CF6">
      <w:pPr>
        <w:pStyle w:val="Brezrazmikov"/>
        <w:ind w:left="1080"/>
        <w:jc w:val="both"/>
        <w:rPr>
          <w:rFonts w:eastAsia="Calibri" w:cs="Arial"/>
        </w:rPr>
      </w:pPr>
    </w:p>
    <w:p w14:paraId="0CEDD6A0" w14:textId="77777777" w:rsidR="00112CF6" w:rsidRPr="00C0127F" w:rsidRDefault="00112CF6" w:rsidP="00112CF6">
      <w:pPr>
        <w:pStyle w:val="Brezrazmikov"/>
        <w:numPr>
          <w:ilvl w:val="0"/>
          <w:numId w:val="13"/>
        </w:numPr>
        <w:jc w:val="both"/>
        <w:rPr>
          <w:rFonts w:eastAsia="Calibri" w:cs="Arial"/>
        </w:rPr>
      </w:pPr>
      <w:r w:rsidRPr="00C0127F">
        <w:rPr>
          <w:rFonts w:eastAsia="Calibri" w:cs="Arial"/>
        </w:rPr>
        <w:t xml:space="preserve">je najmanj </w:t>
      </w:r>
      <w:bookmarkStart w:id="10" w:name="_Hlk510086967"/>
      <w:r w:rsidRPr="00C0127F">
        <w:rPr>
          <w:rFonts w:eastAsia="Calibri" w:cs="Arial"/>
        </w:rPr>
        <w:t>12 mesecev vpisan v Poslovni register S</w:t>
      </w:r>
      <w:bookmarkEnd w:id="10"/>
      <w:r w:rsidRPr="00C0127F">
        <w:rPr>
          <w:rFonts w:eastAsia="Calibri" w:cs="Arial"/>
        </w:rPr>
        <w:t>lovenije,</w:t>
      </w:r>
    </w:p>
    <w:p w14:paraId="1B4F690E" w14:textId="77777777" w:rsidR="00112CF6" w:rsidRPr="00C0127F" w:rsidRDefault="00112CF6" w:rsidP="00112CF6">
      <w:pPr>
        <w:pStyle w:val="Brezrazmikov"/>
        <w:jc w:val="both"/>
        <w:rPr>
          <w:rFonts w:eastAsia="Calibri" w:cs="Arial"/>
        </w:rPr>
      </w:pPr>
    </w:p>
    <w:p w14:paraId="507E0903" w14:textId="77777777" w:rsidR="00112CF6" w:rsidRPr="00C0127F" w:rsidRDefault="00112CF6" w:rsidP="00112CF6">
      <w:pPr>
        <w:pStyle w:val="Brezrazmikov"/>
        <w:numPr>
          <w:ilvl w:val="0"/>
          <w:numId w:val="13"/>
        </w:numPr>
        <w:jc w:val="both"/>
        <w:rPr>
          <w:rFonts w:eastAsia="Calibri" w:cs="Arial"/>
        </w:rPr>
      </w:pPr>
      <w:r w:rsidRPr="00C0127F">
        <w:rPr>
          <w:rFonts w:eastAsia="Calibri" w:cs="Arial"/>
        </w:rPr>
        <w:t>ima v Republiki Sloveniji odprt transakcijski račun, ki je vpisan v register transakcijskih računov pri Agenciji Republike Slovenije za javnopravne evidence in storitve (AJPES),</w:t>
      </w:r>
    </w:p>
    <w:p w14:paraId="0E2CAA82" w14:textId="77777777" w:rsidR="00112CF6" w:rsidRPr="00C0127F" w:rsidRDefault="00112CF6" w:rsidP="00112CF6">
      <w:pPr>
        <w:pStyle w:val="Brezrazmikov"/>
        <w:jc w:val="both"/>
        <w:rPr>
          <w:rFonts w:eastAsia="Calibri" w:cs="Arial"/>
        </w:rPr>
      </w:pPr>
    </w:p>
    <w:p w14:paraId="6295FEB6" w14:textId="27EE6058" w:rsidR="00112CF6" w:rsidRPr="00C0127F" w:rsidRDefault="00112CF6" w:rsidP="00112CF6">
      <w:pPr>
        <w:pStyle w:val="Brezrazmikov"/>
        <w:numPr>
          <w:ilvl w:val="0"/>
          <w:numId w:val="13"/>
        </w:numPr>
        <w:jc w:val="both"/>
        <w:rPr>
          <w:rFonts w:eastAsia="Calibri" w:cs="Arial"/>
        </w:rPr>
      </w:pPr>
      <w:r w:rsidRPr="00C0127F">
        <w:rPr>
          <w:rFonts w:eastAsia="Calibri" w:cs="Arial"/>
        </w:rPr>
        <w:t xml:space="preserve">ima poravnane vse davke in druge obvezne dajatve, skladno z nacionalno zakonodajo, zapadle do vključno zadnjega dne v mesecu pred vložitvijo </w:t>
      </w:r>
      <w:r w:rsidR="00236B3C">
        <w:rPr>
          <w:rFonts w:eastAsia="Calibri" w:cs="Arial"/>
        </w:rPr>
        <w:t>vloge</w:t>
      </w:r>
      <w:r w:rsidRPr="00C0127F">
        <w:rPr>
          <w:rFonts w:eastAsia="Calibri" w:cs="Arial"/>
        </w:rPr>
        <w:t xml:space="preserve"> na javni razpis oziroma vrednost neplačanih zapadlih obveznosti ne znaša 50 EUR ali več,</w:t>
      </w:r>
    </w:p>
    <w:p w14:paraId="2F5982E1" w14:textId="77777777" w:rsidR="00112CF6" w:rsidRPr="00C0127F" w:rsidRDefault="00112CF6" w:rsidP="00112CF6">
      <w:pPr>
        <w:autoSpaceDE w:val="0"/>
        <w:autoSpaceDN w:val="0"/>
        <w:adjustRightInd w:val="0"/>
        <w:jc w:val="both"/>
        <w:rPr>
          <w:rFonts w:ascii="Arial" w:hAnsi="Arial" w:cs="Arial"/>
          <w:sz w:val="20"/>
        </w:rPr>
      </w:pPr>
    </w:p>
    <w:p w14:paraId="17FEC7C2" w14:textId="77777777" w:rsidR="00112CF6" w:rsidRPr="00C0127F" w:rsidRDefault="00112CF6" w:rsidP="00112CF6">
      <w:pPr>
        <w:pStyle w:val="Brezrazmikov"/>
        <w:numPr>
          <w:ilvl w:val="0"/>
          <w:numId w:val="13"/>
        </w:numPr>
        <w:jc w:val="both"/>
        <w:rPr>
          <w:rFonts w:eastAsia="Calibri" w:cs="Arial"/>
        </w:rPr>
      </w:pPr>
      <w:r w:rsidRPr="00C0127F">
        <w:rPr>
          <w:rFonts w:eastAsia="Calibri" w:cs="Arial"/>
        </w:rPr>
        <w:t>ni v stečajnem postopku, postopku prenehanja delovanja, postopku prisilne poravnave ali postopku likvidacije,</w:t>
      </w:r>
    </w:p>
    <w:p w14:paraId="24422509" w14:textId="77777777" w:rsidR="00112CF6" w:rsidRPr="00C0127F" w:rsidRDefault="00112CF6" w:rsidP="00112CF6">
      <w:pPr>
        <w:pStyle w:val="Brezrazmikov"/>
        <w:jc w:val="both"/>
        <w:rPr>
          <w:rFonts w:eastAsia="Calibri" w:cs="Arial"/>
        </w:rPr>
      </w:pPr>
    </w:p>
    <w:p w14:paraId="580372CF" w14:textId="6219395A" w:rsidR="00A50F83" w:rsidRPr="00C0127F" w:rsidRDefault="00112CF6" w:rsidP="003A6EA7">
      <w:pPr>
        <w:pStyle w:val="Brezrazmikov"/>
        <w:numPr>
          <w:ilvl w:val="0"/>
          <w:numId w:val="13"/>
        </w:numPr>
        <w:jc w:val="both"/>
        <w:rPr>
          <w:rFonts w:eastAsia="Calibri" w:cs="Arial"/>
        </w:rPr>
      </w:pPr>
      <w:r w:rsidRPr="00C0127F">
        <w:rPr>
          <w:rFonts w:eastAsia="Calibri" w:cs="Arial"/>
        </w:rPr>
        <w:t>za iste upravičene stroške, ki so predmet sofinanciranja v tem razpisu, ni in ne bo pridobil sredstev iz drugih javnih virov (sredstev evropskega, državnega ali lokalnega proračuna) (prepoved dvojnega sofinanciranja).</w:t>
      </w:r>
      <w:bookmarkEnd w:id="9"/>
    </w:p>
    <w:p w14:paraId="768B7451" w14:textId="1188DF3B" w:rsidR="00ED51EE" w:rsidRPr="00C0127F" w:rsidRDefault="00ED51EE" w:rsidP="00ED51EE">
      <w:pPr>
        <w:rPr>
          <w:rFonts w:ascii="Arial" w:hAnsi="Arial" w:cs="Arial"/>
          <w:b/>
          <w:sz w:val="20"/>
          <w:szCs w:val="20"/>
        </w:rPr>
      </w:pPr>
    </w:p>
    <w:p w14:paraId="4AE8A5D0" w14:textId="77777777" w:rsidR="00ED51EE" w:rsidRPr="00C0127F" w:rsidRDefault="00ED51EE" w:rsidP="00ED51EE">
      <w:pPr>
        <w:rPr>
          <w:rFonts w:ascii="Arial" w:hAnsi="Arial" w:cs="Arial"/>
          <w:b/>
          <w:sz w:val="20"/>
          <w:szCs w:val="20"/>
        </w:rPr>
      </w:pPr>
    </w:p>
    <w:p w14:paraId="7CAF47A1" w14:textId="3E6F4782" w:rsidR="00ED51EE" w:rsidRPr="00C0127F" w:rsidRDefault="00972236" w:rsidP="00ED51EE">
      <w:pPr>
        <w:autoSpaceDE w:val="0"/>
        <w:autoSpaceDN w:val="0"/>
        <w:adjustRightInd w:val="0"/>
        <w:jc w:val="both"/>
        <w:rPr>
          <w:rFonts w:ascii="Arial" w:hAnsi="Arial" w:cs="Arial"/>
          <w:sz w:val="20"/>
        </w:rPr>
      </w:pPr>
      <w:r>
        <w:rPr>
          <w:rFonts w:ascii="Arial" w:hAnsi="Arial" w:cs="Arial"/>
          <w:sz w:val="20"/>
          <w:szCs w:val="20"/>
        </w:rPr>
        <w:t>V</w:t>
      </w:r>
      <w:r w:rsidR="00ED51EE" w:rsidRPr="00C0127F">
        <w:rPr>
          <w:rFonts w:ascii="Arial" w:hAnsi="Arial" w:cs="Arial"/>
          <w:sz w:val="20"/>
          <w:szCs w:val="20"/>
        </w:rPr>
        <w:t xml:space="preserve">sak </w:t>
      </w:r>
      <w:r w:rsidR="00ED51EE" w:rsidRPr="00C0127F">
        <w:rPr>
          <w:rFonts w:ascii="Arial" w:hAnsi="Arial" w:cs="Arial"/>
          <w:b/>
          <w:sz w:val="20"/>
          <w:szCs w:val="20"/>
        </w:rPr>
        <w:t>partner, ki se prijavlja na SKLOP B</w:t>
      </w:r>
      <w:r w:rsidR="003A6EA7" w:rsidRPr="00C0127F">
        <w:rPr>
          <w:rFonts w:ascii="Arial" w:hAnsi="Arial" w:cs="Arial"/>
          <w:b/>
          <w:sz w:val="20"/>
          <w:szCs w:val="20"/>
        </w:rPr>
        <w:t xml:space="preserve">, </w:t>
      </w:r>
      <w:r w:rsidRPr="00972236">
        <w:rPr>
          <w:rFonts w:ascii="Arial" w:hAnsi="Arial" w:cs="Arial"/>
          <w:sz w:val="20"/>
          <w:szCs w:val="20"/>
        </w:rPr>
        <w:t>mora</w:t>
      </w:r>
      <w:r>
        <w:rPr>
          <w:rFonts w:ascii="Arial" w:hAnsi="Arial" w:cs="Arial"/>
          <w:b/>
          <w:sz w:val="20"/>
          <w:szCs w:val="20"/>
        </w:rPr>
        <w:t xml:space="preserve"> </w:t>
      </w:r>
      <w:r w:rsidR="003A6EA7" w:rsidRPr="00C0127F">
        <w:rPr>
          <w:rFonts w:ascii="Arial" w:hAnsi="Arial" w:cs="Arial"/>
          <w:sz w:val="20"/>
          <w:szCs w:val="20"/>
        </w:rPr>
        <w:t xml:space="preserve">dodatno izpolnjevati še </w:t>
      </w:r>
      <w:r w:rsidR="003411B9">
        <w:rPr>
          <w:rFonts w:ascii="Arial" w:hAnsi="Arial" w:cs="Arial"/>
          <w:sz w:val="20"/>
          <w:szCs w:val="20"/>
        </w:rPr>
        <w:t xml:space="preserve">naslednji </w:t>
      </w:r>
      <w:r w:rsidR="003A6EA7" w:rsidRPr="00C0127F">
        <w:rPr>
          <w:rFonts w:ascii="Arial" w:hAnsi="Arial" w:cs="Arial"/>
          <w:sz w:val="20"/>
          <w:szCs w:val="20"/>
        </w:rPr>
        <w:t>pogoj</w:t>
      </w:r>
      <w:r w:rsidR="00ED51EE" w:rsidRPr="00C0127F">
        <w:rPr>
          <w:rFonts w:ascii="Arial" w:hAnsi="Arial" w:cs="Arial"/>
          <w:sz w:val="20"/>
        </w:rPr>
        <w:t>:</w:t>
      </w:r>
    </w:p>
    <w:p w14:paraId="510F9EA1" w14:textId="77777777" w:rsidR="00DA3A98" w:rsidRPr="00C0127F" w:rsidRDefault="00DA3A98" w:rsidP="003A6EA7">
      <w:pPr>
        <w:rPr>
          <w:rFonts w:ascii="Arial" w:hAnsi="Arial" w:cs="Arial"/>
        </w:rPr>
      </w:pPr>
    </w:p>
    <w:p w14:paraId="5F456545" w14:textId="1FA938FD" w:rsidR="00DA3A98" w:rsidRPr="00174A09" w:rsidRDefault="00DA3A98" w:rsidP="00590F72">
      <w:pPr>
        <w:numPr>
          <w:ilvl w:val="0"/>
          <w:numId w:val="46"/>
        </w:numPr>
        <w:jc w:val="both"/>
        <w:rPr>
          <w:rFonts w:ascii="Arial" w:hAnsi="Arial" w:cs="Arial"/>
          <w:b/>
          <w:sz w:val="20"/>
          <w:szCs w:val="20"/>
        </w:rPr>
      </w:pPr>
      <w:r w:rsidRPr="00590F72">
        <w:rPr>
          <w:rFonts w:ascii="Arial" w:eastAsia="Calibri" w:hAnsi="Arial" w:cs="Arial"/>
          <w:sz w:val="20"/>
          <w:szCs w:val="20"/>
        </w:rPr>
        <w:t>Ima</w:t>
      </w:r>
      <w:r w:rsidRPr="00590F72">
        <w:rPr>
          <w:rFonts w:ascii="Arial" w:hAnsi="Arial" w:cs="Arial"/>
          <w:sz w:val="20"/>
          <w:szCs w:val="20"/>
        </w:rPr>
        <w:t xml:space="preserve"> </w:t>
      </w:r>
      <w:r w:rsidRPr="00174A09">
        <w:rPr>
          <w:rFonts w:ascii="Arial" w:hAnsi="Arial" w:cs="Arial"/>
          <w:b/>
          <w:sz w:val="20"/>
          <w:szCs w:val="20"/>
        </w:rPr>
        <w:t xml:space="preserve">sedež v statistični regiji NUTS 3 </w:t>
      </w:r>
      <w:r w:rsidRPr="00174A09">
        <w:rPr>
          <w:rFonts w:ascii="Arial" w:hAnsi="Arial" w:cs="Arial"/>
          <w:sz w:val="20"/>
          <w:szCs w:val="20"/>
        </w:rPr>
        <w:t>(Pomurska, Podravska, Koroška, Savinjska, Zasavska, Posavska, Jugovzhodna Slovenija, Osrednjeslovenska, Gorenjska, Primorsko-notranjska, Goriška, Obalno-kraška)</w:t>
      </w:r>
      <w:r w:rsidRPr="00174A09">
        <w:rPr>
          <w:rFonts w:ascii="Arial" w:hAnsi="Arial" w:cs="Arial"/>
          <w:b/>
          <w:sz w:val="20"/>
          <w:szCs w:val="20"/>
        </w:rPr>
        <w:t>, v kateri</w:t>
      </w:r>
      <w:r w:rsidR="004A0857" w:rsidRPr="00174A09">
        <w:rPr>
          <w:rFonts w:ascii="Arial" w:hAnsi="Arial" w:cs="Arial"/>
          <w:b/>
          <w:sz w:val="20"/>
          <w:szCs w:val="20"/>
        </w:rPr>
        <w:t xml:space="preserve"> se</w:t>
      </w:r>
      <w:r w:rsidRPr="00174A09">
        <w:rPr>
          <w:rFonts w:ascii="Arial" w:hAnsi="Arial" w:cs="Arial"/>
          <w:b/>
          <w:sz w:val="20"/>
          <w:szCs w:val="20"/>
        </w:rPr>
        <w:t xml:space="preserve"> bo izvajal pro</w:t>
      </w:r>
      <w:r w:rsidR="00014D2C" w:rsidRPr="00174A09">
        <w:rPr>
          <w:rFonts w:ascii="Arial" w:hAnsi="Arial" w:cs="Arial"/>
          <w:b/>
          <w:sz w:val="20"/>
          <w:szCs w:val="20"/>
        </w:rPr>
        <w:t>gram</w:t>
      </w:r>
      <w:r w:rsidR="006A4A28" w:rsidRPr="00174A09">
        <w:rPr>
          <w:rFonts w:ascii="Arial" w:hAnsi="Arial" w:cs="Arial"/>
          <w:b/>
          <w:sz w:val="20"/>
          <w:szCs w:val="20"/>
        </w:rPr>
        <w:t>/projekt</w:t>
      </w:r>
      <w:r w:rsidRPr="00174A09">
        <w:rPr>
          <w:rFonts w:ascii="Arial" w:hAnsi="Arial" w:cs="Arial"/>
          <w:b/>
          <w:sz w:val="20"/>
          <w:szCs w:val="20"/>
        </w:rPr>
        <w:t xml:space="preserve">, vendar ne v isti upravni enoti kot prijavitelj. </w:t>
      </w:r>
    </w:p>
    <w:p w14:paraId="722F070F" w14:textId="77777777" w:rsidR="00C73368" w:rsidRPr="00C0127F" w:rsidRDefault="00C73368" w:rsidP="00C73368">
      <w:pPr>
        <w:pStyle w:val="Brezrazmikov"/>
        <w:ind w:left="1080"/>
        <w:jc w:val="both"/>
        <w:rPr>
          <w:rFonts w:cs="Arial"/>
          <w:b/>
          <w:szCs w:val="20"/>
        </w:rPr>
      </w:pPr>
    </w:p>
    <w:p w14:paraId="2CCB6E8E" w14:textId="77777777" w:rsidR="00F51155" w:rsidRPr="00F51155" w:rsidRDefault="00F51155" w:rsidP="00F51155">
      <w:pPr>
        <w:autoSpaceDE w:val="0"/>
        <w:autoSpaceDN w:val="0"/>
        <w:adjustRightInd w:val="0"/>
        <w:jc w:val="both"/>
        <w:rPr>
          <w:rFonts w:ascii="Arial" w:hAnsi="Arial" w:cs="Arial"/>
          <w:sz w:val="20"/>
          <w:szCs w:val="20"/>
        </w:rPr>
      </w:pPr>
      <w:r w:rsidRPr="00F51155">
        <w:rPr>
          <w:rFonts w:ascii="Arial" w:hAnsi="Arial" w:cs="Arial"/>
          <w:sz w:val="20"/>
          <w:szCs w:val="20"/>
        </w:rPr>
        <w:t xml:space="preserve">Prijavitelji in partnerji morajo predpisane pogoje dokazati s predložitvijo ustreznih obrazcev in dokazil (prilog) v skladu z navodili iz razpisne dokumentacije. </w:t>
      </w:r>
    </w:p>
    <w:p w14:paraId="135CF5A3" w14:textId="77777777" w:rsidR="00F51155" w:rsidRPr="00F51155" w:rsidRDefault="00F51155" w:rsidP="00F51155">
      <w:pPr>
        <w:autoSpaceDE w:val="0"/>
        <w:autoSpaceDN w:val="0"/>
        <w:adjustRightInd w:val="0"/>
        <w:jc w:val="both"/>
        <w:rPr>
          <w:rFonts w:ascii="Arial" w:hAnsi="Arial" w:cs="Arial"/>
          <w:sz w:val="20"/>
          <w:szCs w:val="20"/>
        </w:rPr>
      </w:pPr>
    </w:p>
    <w:p w14:paraId="444B2DD0" w14:textId="59A4B193" w:rsidR="002724DB" w:rsidRDefault="002724DB" w:rsidP="002724DB">
      <w:pPr>
        <w:spacing w:line="276" w:lineRule="auto"/>
        <w:jc w:val="both"/>
        <w:rPr>
          <w:rFonts w:ascii="Arial" w:hAnsi="Arial" w:cs="Arial"/>
          <w:sz w:val="20"/>
        </w:rPr>
      </w:pPr>
      <w:bookmarkStart w:id="11" w:name="_Hlk15310338"/>
      <w:r w:rsidRPr="00587ECB">
        <w:rPr>
          <w:rFonts w:ascii="Arial" w:hAnsi="Arial" w:cs="Arial"/>
          <w:sz w:val="20"/>
        </w:rPr>
        <w:lastRenderedPageBreak/>
        <w:t>V primeru</w:t>
      </w:r>
      <w:r>
        <w:rPr>
          <w:rFonts w:ascii="Arial" w:hAnsi="Arial" w:cs="Arial"/>
          <w:sz w:val="20"/>
        </w:rPr>
        <w:t xml:space="preserve">, da bo na </w:t>
      </w:r>
      <w:r w:rsidRPr="00587ECB">
        <w:rPr>
          <w:rFonts w:ascii="Arial" w:hAnsi="Arial" w:cs="Arial"/>
          <w:sz w:val="20"/>
        </w:rPr>
        <w:t>javnem razpisu izb</w:t>
      </w:r>
      <w:r>
        <w:rPr>
          <w:rFonts w:ascii="Arial" w:hAnsi="Arial" w:cs="Arial"/>
          <w:sz w:val="20"/>
        </w:rPr>
        <w:t>ran</w:t>
      </w:r>
      <w:r w:rsidRPr="00587ECB">
        <w:rPr>
          <w:rFonts w:ascii="Arial" w:hAnsi="Arial" w:cs="Arial"/>
          <w:sz w:val="20"/>
        </w:rPr>
        <w:t xml:space="preserve"> </w:t>
      </w:r>
      <w:r>
        <w:rPr>
          <w:rFonts w:ascii="Arial" w:hAnsi="Arial" w:cs="Arial"/>
          <w:sz w:val="20"/>
        </w:rPr>
        <w:t>konzorcij,</w:t>
      </w:r>
      <w:r w:rsidRPr="00587ECB">
        <w:rPr>
          <w:rFonts w:ascii="Arial" w:hAnsi="Arial" w:cs="Arial"/>
          <w:sz w:val="20"/>
        </w:rPr>
        <w:t xml:space="preserve"> Pogodbo o sofinanciranju z ministrstvom podpiše zgolj prijavitelj</w:t>
      </w:r>
      <w:r>
        <w:rPr>
          <w:rFonts w:ascii="Arial" w:hAnsi="Arial" w:cs="Arial"/>
          <w:sz w:val="20"/>
        </w:rPr>
        <w:t xml:space="preserve"> </w:t>
      </w:r>
      <w:r w:rsidRPr="00587ECB">
        <w:rPr>
          <w:rFonts w:ascii="Arial" w:hAnsi="Arial" w:cs="Arial"/>
          <w:i/>
          <w:sz w:val="20"/>
        </w:rPr>
        <w:t>(Priloga</w:t>
      </w:r>
      <w:r>
        <w:rPr>
          <w:rFonts w:ascii="Arial" w:hAnsi="Arial" w:cs="Arial"/>
          <w:i/>
          <w:sz w:val="20"/>
        </w:rPr>
        <w:t xml:space="preserve"> D</w:t>
      </w:r>
      <w:r w:rsidRPr="00587ECB">
        <w:rPr>
          <w:rFonts w:ascii="Arial" w:hAnsi="Arial" w:cs="Arial"/>
          <w:i/>
          <w:sz w:val="20"/>
        </w:rPr>
        <w:t>: Vzorec pogodbe o sofinanciranju).</w:t>
      </w:r>
      <w:r w:rsidRPr="00587ECB">
        <w:rPr>
          <w:rFonts w:ascii="Arial" w:hAnsi="Arial" w:cs="Arial"/>
          <w:sz w:val="20"/>
        </w:rPr>
        <w:t xml:space="preserve"> Prijavitelj je dolžan </w:t>
      </w:r>
      <w:r>
        <w:rPr>
          <w:rFonts w:ascii="Arial" w:hAnsi="Arial" w:cs="Arial"/>
          <w:b/>
          <w:sz w:val="20"/>
        </w:rPr>
        <w:t>najkasneje do podpisa</w:t>
      </w:r>
      <w:r w:rsidRPr="00D800F5">
        <w:rPr>
          <w:rFonts w:ascii="Arial" w:hAnsi="Arial" w:cs="Arial"/>
          <w:b/>
          <w:sz w:val="20"/>
        </w:rPr>
        <w:t xml:space="preserve"> pogodbe o sofinanciranju</w:t>
      </w:r>
      <w:r w:rsidRPr="00587ECB">
        <w:rPr>
          <w:rFonts w:ascii="Arial" w:hAnsi="Arial" w:cs="Arial"/>
          <w:sz w:val="20"/>
        </w:rPr>
        <w:t xml:space="preserve"> ministrstvu predložiti podpisan </w:t>
      </w:r>
      <w:proofErr w:type="spellStart"/>
      <w:r>
        <w:rPr>
          <w:rFonts w:ascii="Arial" w:hAnsi="Arial" w:cs="Arial"/>
          <w:sz w:val="20"/>
        </w:rPr>
        <w:t>konzorcijski</w:t>
      </w:r>
      <w:proofErr w:type="spellEnd"/>
      <w:r w:rsidRPr="00587ECB">
        <w:rPr>
          <w:rFonts w:ascii="Arial" w:hAnsi="Arial" w:cs="Arial"/>
          <w:sz w:val="20"/>
        </w:rPr>
        <w:t xml:space="preserve"> sporazum, ki je priloga razpisne dokumentacije </w:t>
      </w:r>
      <w:r w:rsidRPr="00C12FFD">
        <w:rPr>
          <w:rFonts w:ascii="Arial" w:hAnsi="Arial" w:cs="Arial"/>
          <w:i/>
          <w:sz w:val="20"/>
        </w:rPr>
        <w:t xml:space="preserve">(Priloga </w:t>
      </w:r>
      <w:r>
        <w:rPr>
          <w:rFonts w:ascii="Arial" w:hAnsi="Arial" w:cs="Arial"/>
          <w:i/>
          <w:sz w:val="20"/>
        </w:rPr>
        <w:t>E</w:t>
      </w:r>
      <w:r w:rsidRPr="00C12FFD">
        <w:rPr>
          <w:rFonts w:ascii="Arial" w:hAnsi="Arial" w:cs="Arial"/>
          <w:i/>
          <w:sz w:val="20"/>
        </w:rPr>
        <w:t xml:space="preserve">: Vzorec </w:t>
      </w:r>
      <w:proofErr w:type="spellStart"/>
      <w:r>
        <w:rPr>
          <w:rFonts w:ascii="Arial" w:hAnsi="Arial" w:cs="Arial"/>
          <w:i/>
          <w:sz w:val="20"/>
        </w:rPr>
        <w:t>konzorcijskega</w:t>
      </w:r>
      <w:proofErr w:type="spellEnd"/>
      <w:r w:rsidRPr="00C12FFD">
        <w:rPr>
          <w:rFonts w:ascii="Arial" w:hAnsi="Arial" w:cs="Arial"/>
          <w:i/>
          <w:sz w:val="20"/>
        </w:rPr>
        <w:t xml:space="preserve"> sporazuma)</w:t>
      </w:r>
      <w:r w:rsidRPr="00C12FFD">
        <w:rPr>
          <w:rFonts w:ascii="Arial" w:hAnsi="Arial" w:cs="Arial"/>
          <w:sz w:val="20"/>
        </w:rPr>
        <w:t>.</w:t>
      </w:r>
      <w:r>
        <w:rPr>
          <w:rFonts w:ascii="Arial" w:hAnsi="Arial" w:cs="Arial"/>
          <w:sz w:val="20"/>
        </w:rPr>
        <w:t xml:space="preserve"> </w:t>
      </w:r>
      <w:r w:rsidRPr="00587ECB">
        <w:rPr>
          <w:rFonts w:ascii="Arial" w:hAnsi="Arial" w:cs="Arial"/>
          <w:sz w:val="20"/>
        </w:rPr>
        <w:t xml:space="preserve">V </w:t>
      </w:r>
      <w:proofErr w:type="spellStart"/>
      <w:r>
        <w:rPr>
          <w:rFonts w:ascii="Arial" w:hAnsi="Arial" w:cs="Arial"/>
          <w:sz w:val="20"/>
        </w:rPr>
        <w:t>konzorcijskem</w:t>
      </w:r>
      <w:proofErr w:type="spellEnd"/>
      <w:r w:rsidRPr="00587ECB">
        <w:rPr>
          <w:rFonts w:ascii="Arial" w:hAnsi="Arial" w:cs="Arial"/>
          <w:sz w:val="20"/>
        </w:rPr>
        <w:t xml:space="preserve"> sporazumu, ki ga prijavitelj podpiše z vs</w:t>
      </w:r>
      <w:r>
        <w:rPr>
          <w:rFonts w:ascii="Arial" w:hAnsi="Arial" w:cs="Arial"/>
          <w:sz w:val="20"/>
        </w:rPr>
        <w:t xml:space="preserve">emi </w:t>
      </w:r>
      <w:r w:rsidRPr="00587ECB">
        <w:rPr>
          <w:rFonts w:ascii="Arial" w:hAnsi="Arial" w:cs="Arial"/>
          <w:sz w:val="20"/>
        </w:rPr>
        <w:t>partnerj</w:t>
      </w:r>
      <w:r>
        <w:rPr>
          <w:rFonts w:ascii="Arial" w:hAnsi="Arial" w:cs="Arial"/>
          <w:sz w:val="20"/>
        </w:rPr>
        <w:t>i</w:t>
      </w:r>
      <w:r w:rsidRPr="00587ECB">
        <w:rPr>
          <w:rFonts w:ascii="Arial" w:hAnsi="Arial" w:cs="Arial"/>
          <w:sz w:val="20"/>
        </w:rPr>
        <w:t xml:space="preserve">, so opredeljene pravice, obveznosti in odgovornosti </w:t>
      </w:r>
      <w:r>
        <w:rPr>
          <w:rFonts w:ascii="Arial" w:hAnsi="Arial" w:cs="Arial"/>
          <w:sz w:val="20"/>
        </w:rPr>
        <w:t>konzorcija</w:t>
      </w:r>
      <w:r w:rsidRPr="00587ECB">
        <w:rPr>
          <w:rFonts w:ascii="Arial" w:hAnsi="Arial" w:cs="Arial"/>
          <w:sz w:val="20"/>
        </w:rPr>
        <w:t xml:space="preserve"> </w:t>
      </w:r>
      <w:r>
        <w:rPr>
          <w:rFonts w:ascii="Arial" w:hAnsi="Arial" w:cs="Arial"/>
          <w:sz w:val="20"/>
        </w:rPr>
        <w:t>za</w:t>
      </w:r>
      <w:r w:rsidRPr="00587ECB">
        <w:rPr>
          <w:rFonts w:ascii="Arial" w:hAnsi="Arial" w:cs="Arial"/>
          <w:sz w:val="20"/>
        </w:rPr>
        <w:t xml:space="preserve"> izvedb</w:t>
      </w:r>
      <w:r>
        <w:rPr>
          <w:rFonts w:ascii="Arial" w:hAnsi="Arial" w:cs="Arial"/>
          <w:sz w:val="20"/>
        </w:rPr>
        <w:t>o</w:t>
      </w:r>
      <w:r w:rsidRPr="00587ECB">
        <w:rPr>
          <w:rFonts w:ascii="Arial" w:hAnsi="Arial" w:cs="Arial"/>
          <w:sz w:val="20"/>
        </w:rPr>
        <w:t xml:space="preserve"> </w:t>
      </w:r>
      <w:r>
        <w:rPr>
          <w:rFonts w:ascii="Arial" w:hAnsi="Arial" w:cs="Arial"/>
          <w:sz w:val="20"/>
        </w:rPr>
        <w:t>aktivnosti, navedenih v potrjeni vlogi.</w:t>
      </w:r>
      <w:r w:rsidRPr="00587ECB">
        <w:rPr>
          <w:rFonts w:ascii="Arial" w:hAnsi="Arial" w:cs="Arial"/>
          <w:sz w:val="20"/>
        </w:rPr>
        <w:t xml:space="preserve"> </w:t>
      </w:r>
    </w:p>
    <w:p w14:paraId="3241EC9F" w14:textId="77777777" w:rsidR="002724DB" w:rsidRDefault="002724DB" w:rsidP="00F51155">
      <w:pPr>
        <w:autoSpaceDE w:val="0"/>
        <w:autoSpaceDN w:val="0"/>
        <w:adjustRightInd w:val="0"/>
        <w:jc w:val="both"/>
        <w:rPr>
          <w:rFonts w:ascii="Arial" w:hAnsi="Arial" w:cs="Arial"/>
          <w:sz w:val="20"/>
          <w:szCs w:val="20"/>
        </w:rPr>
      </w:pPr>
    </w:p>
    <w:p w14:paraId="70481C98" w14:textId="40F7C0B6" w:rsidR="00F51155" w:rsidRPr="00F51155" w:rsidRDefault="00F51155" w:rsidP="00F51155">
      <w:pPr>
        <w:autoSpaceDE w:val="0"/>
        <w:autoSpaceDN w:val="0"/>
        <w:adjustRightInd w:val="0"/>
        <w:jc w:val="both"/>
        <w:rPr>
          <w:rFonts w:ascii="Arial" w:hAnsi="Arial" w:cs="Arial"/>
          <w:sz w:val="20"/>
          <w:szCs w:val="20"/>
        </w:rPr>
      </w:pPr>
      <w:r w:rsidRPr="00F51155">
        <w:rPr>
          <w:rFonts w:ascii="Arial" w:hAnsi="Arial" w:cs="Arial"/>
          <w:sz w:val="20"/>
          <w:szCs w:val="20"/>
        </w:rPr>
        <w:t>Ministrstvo lahko za potrebe tega javnega razpisa pridobi potrdila oz. izpise glede izpolnjevanja posameznih pogojev iz uradnih evidenc. Za hitrejšo obravnavo vloge lahko vsak prijavitelj/partner navedena dokazila iz uradnih evidenc priloži sam (npr. kopija veljavnega ustanovitvenega akta/temeljnega akta, dokazilo FURS o poravnanih obveznostih, ipd.).</w:t>
      </w:r>
    </w:p>
    <w:bookmarkEnd w:id="11"/>
    <w:p w14:paraId="197DDDC5" w14:textId="77777777" w:rsidR="00F51155" w:rsidRPr="00F51155" w:rsidRDefault="00F51155" w:rsidP="00F51155">
      <w:pPr>
        <w:autoSpaceDE w:val="0"/>
        <w:autoSpaceDN w:val="0"/>
        <w:adjustRightInd w:val="0"/>
        <w:jc w:val="both"/>
        <w:rPr>
          <w:rFonts w:ascii="Arial" w:hAnsi="Arial" w:cs="Arial"/>
          <w:sz w:val="20"/>
          <w:szCs w:val="20"/>
        </w:rPr>
      </w:pPr>
    </w:p>
    <w:p w14:paraId="0CB18D6F" w14:textId="0CE4A4C0" w:rsidR="00F51155" w:rsidRPr="00F51155" w:rsidRDefault="00F51155" w:rsidP="00F51155">
      <w:pPr>
        <w:autoSpaceDE w:val="0"/>
        <w:autoSpaceDN w:val="0"/>
        <w:adjustRightInd w:val="0"/>
        <w:jc w:val="both"/>
        <w:rPr>
          <w:rFonts w:ascii="Arial" w:hAnsi="Arial" w:cs="Arial"/>
          <w:sz w:val="20"/>
          <w:szCs w:val="20"/>
        </w:rPr>
      </w:pPr>
      <w:r w:rsidRPr="00F51155">
        <w:rPr>
          <w:rFonts w:ascii="Arial" w:hAnsi="Arial" w:cs="Arial"/>
          <w:sz w:val="20"/>
          <w:szCs w:val="20"/>
        </w:rPr>
        <w:t>V primeru dvoma v izpolnjevanje pogojev katerega koli prijavitelja ali partnerja lahko Ministrstvo za javno upravo zahteva dodatna pojasnila in dokazila. V primeru, da le-ta ne bodo posredovana v roku in na način določen v pozivu, bo strokovna komisija vloge takih prijaviteljev zavrnila.</w:t>
      </w:r>
    </w:p>
    <w:p w14:paraId="128B9E03" w14:textId="77777777" w:rsidR="00F51155" w:rsidRPr="00F51155" w:rsidRDefault="00F51155" w:rsidP="00F51155">
      <w:pPr>
        <w:autoSpaceDE w:val="0"/>
        <w:autoSpaceDN w:val="0"/>
        <w:adjustRightInd w:val="0"/>
        <w:jc w:val="both"/>
        <w:rPr>
          <w:rFonts w:ascii="Arial" w:hAnsi="Arial" w:cs="Arial"/>
          <w:sz w:val="20"/>
          <w:szCs w:val="20"/>
        </w:rPr>
      </w:pPr>
      <w:r w:rsidRPr="00F51155">
        <w:rPr>
          <w:rFonts w:ascii="Arial" w:hAnsi="Arial" w:cs="Arial"/>
          <w:sz w:val="20"/>
          <w:szCs w:val="20"/>
        </w:rPr>
        <w:t xml:space="preserve"> </w:t>
      </w:r>
    </w:p>
    <w:p w14:paraId="1139A5E5" w14:textId="77777777" w:rsidR="00F51155" w:rsidRPr="00F51155" w:rsidRDefault="00F51155" w:rsidP="00F51155">
      <w:pPr>
        <w:autoSpaceDE w:val="0"/>
        <w:autoSpaceDN w:val="0"/>
        <w:adjustRightInd w:val="0"/>
        <w:jc w:val="both"/>
        <w:rPr>
          <w:rFonts w:ascii="Arial" w:hAnsi="Arial" w:cs="Arial"/>
          <w:sz w:val="20"/>
          <w:szCs w:val="20"/>
        </w:rPr>
      </w:pPr>
      <w:bookmarkStart w:id="12" w:name="_Hlk512351762"/>
      <w:r w:rsidRPr="00F51155">
        <w:rPr>
          <w:rFonts w:ascii="Arial" w:hAnsi="Arial" w:cs="Arial"/>
          <w:sz w:val="20"/>
          <w:szCs w:val="20"/>
        </w:rPr>
        <w:t xml:space="preserve">Vloga, ki ne bo izpolnjevala vseh pogojev, se zavrne. V primeru, da se neizpolnjevanje pogojev ugotovi po izdaji sklepa o izboru vloge, se pogodba o sofinanciranju ne bo podpisala, sklep o izboru vloge pa se odpravi. </w:t>
      </w:r>
    </w:p>
    <w:bookmarkEnd w:id="12"/>
    <w:p w14:paraId="6B9DFCA2" w14:textId="77777777" w:rsidR="00F51155" w:rsidRPr="00F51155" w:rsidRDefault="00F51155" w:rsidP="00F51155">
      <w:pPr>
        <w:autoSpaceDE w:val="0"/>
        <w:autoSpaceDN w:val="0"/>
        <w:adjustRightInd w:val="0"/>
        <w:jc w:val="both"/>
        <w:rPr>
          <w:rFonts w:ascii="Arial" w:hAnsi="Arial" w:cs="Arial"/>
          <w:sz w:val="20"/>
          <w:szCs w:val="20"/>
        </w:rPr>
      </w:pPr>
    </w:p>
    <w:p w14:paraId="26F1C6C4" w14:textId="77777777" w:rsidR="00F51155" w:rsidRPr="00F51155" w:rsidRDefault="00F51155" w:rsidP="00F51155">
      <w:pPr>
        <w:autoSpaceDE w:val="0"/>
        <w:autoSpaceDN w:val="0"/>
        <w:adjustRightInd w:val="0"/>
        <w:jc w:val="both"/>
        <w:rPr>
          <w:rFonts w:ascii="Arial" w:hAnsi="Arial" w:cs="Arial"/>
          <w:sz w:val="20"/>
          <w:szCs w:val="20"/>
        </w:rPr>
      </w:pPr>
      <w:r w:rsidRPr="00F51155">
        <w:rPr>
          <w:rFonts w:ascii="Arial" w:hAnsi="Arial" w:cs="Arial"/>
          <w:sz w:val="20"/>
          <w:szCs w:val="20"/>
        </w:rPr>
        <w:t xml:space="preserve">V primeru, da se neizpolnjevanje pogojev ugotovi po podpisu pogodbe o sofinanciranju, bo ministrstvo odstopilo od pogodbe o sofinanciranju, pri čemer bo upravičenec dolžan vrniti že prejeta sredstva skupaj z zakonskimi zamudnimi obrestmi od dneva nakazila sredstev na njegov transakcijski račun do dneva vračila sredstev v državni proračun Republike Slovenije. </w:t>
      </w:r>
    </w:p>
    <w:p w14:paraId="11BE6AB0" w14:textId="3276D87C" w:rsidR="00DA3A98" w:rsidRPr="00C0127F" w:rsidRDefault="00DA3A98" w:rsidP="00F51155">
      <w:pPr>
        <w:pStyle w:val="Brezrazmikov"/>
        <w:ind w:left="1080"/>
        <w:jc w:val="both"/>
        <w:rPr>
          <w:rFonts w:eastAsia="Calibri" w:cs="Arial"/>
        </w:rPr>
      </w:pPr>
    </w:p>
    <w:p w14:paraId="5CC7260C" w14:textId="77777777" w:rsidR="00A85B26" w:rsidRPr="00C0127F" w:rsidRDefault="00A85B26" w:rsidP="00A85B26">
      <w:pPr>
        <w:autoSpaceDE w:val="0"/>
        <w:autoSpaceDN w:val="0"/>
        <w:adjustRightInd w:val="0"/>
        <w:ind w:left="720"/>
        <w:jc w:val="both"/>
        <w:rPr>
          <w:rFonts w:ascii="Arial" w:hAnsi="Arial" w:cs="Arial"/>
          <w:sz w:val="20"/>
        </w:rPr>
      </w:pPr>
    </w:p>
    <w:p w14:paraId="5F0B8AD3" w14:textId="30A429D1" w:rsidR="00A85B26" w:rsidRPr="0037601F" w:rsidRDefault="0037601F" w:rsidP="0037601F">
      <w:pPr>
        <w:pStyle w:val="Brezrazmikov"/>
        <w:numPr>
          <w:ilvl w:val="0"/>
          <w:numId w:val="4"/>
        </w:numPr>
        <w:tabs>
          <w:tab w:val="clear" w:pos="0"/>
        </w:tabs>
        <w:jc w:val="both"/>
        <w:rPr>
          <w:rFonts w:eastAsia="MS Mincho" w:cs="Arial"/>
          <w:b/>
        </w:rPr>
      </w:pPr>
      <w:r w:rsidRPr="0037601F">
        <w:rPr>
          <w:rFonts w:eastAsia="MS Mincho" w:cs="Arial"/>
          <w:b/>
        </w:rPr>
        <w:t>SODELOVANJE S PRIDRUŽENIMI PARTNERJI</w:t>
      </w:r>
    </w:p>
    <w:p w14:paraId="58D9B324" w14:textId="77777777" w:rsidR="00A85B26" w:rsidRPr="00C0127F" w:rsidRDefault="00A85B26" w:rsidP="00A85B26">
      <w:pPr>
        <w:autoSpaceDE w:val="0"/>
        <w:autoSpaceDN w:val="0"/>
        <w:adjustRightInd w:val="0"/>
        <w:jc w:val="both"/>
        <w:rPr>
          <w:rFonts w:ascii="Arial" w:hAnsi="Arial" w:cs="Arial"/>
          <w:sz w:val="20"/>
          <w:szCs w:val="20"/>
        </w:rPr>
      </w:pPr>
    </w:p>
    <w:p w14:paraId="32BA5AE6" w14:textId="0B5762D4" w:rsidR="009F21E5" w:rsidRPr="00C0127F" w:rsidRDefault="006B31D0" w:rsidP="00A85B26">
      <w:pPr>
        <w:autoSpaceDE w:val="0"/>
        <w:autoSpaceDN w:val="0"/>
        <w:adjustRightInd w:val="0"/>
        <w:jc w:val="both"/>
        <w:rPr>
          <w:rFonts w:ascii="Arial" w:hAnsi="Arial" w:cs="Arial"/>
          <w:sz w:val="20"/>
          <w:szCs w:val="20"/>
        </w:rPr>
      </w:pPr>
      <w:bookmarkStart w:id="13" w:name="_Hlk9235577"/>
      <w:r>
        <w:rPr>
          <w:rFonts w:ascii="Arial" w:hAnsi="Arial" w:cs="Arial"/>
          <w:sz w:val="20"/>
          <w:szCs w:val="20"/>
        </w:rPr>
        <w:t>Z</w:t>
      </w:r>
      <w:r w:rsidR="00A85B26" w:rsidRPr="00C0127F">
        <w:rPr>
          <w:rFonts w:ascii="Arial" w:hAnsi="Arial" w:cs="Arial"/>
          <w:sz w:val="20"/>
          <w:szCs w:val="20"/>
        </w:rPr>
        <w:t>aželeno</w:t>
      </w:r>
      <w:r>
        <w:rPr>
          <w:rFonts w:ascii="Arial" w:hAnsi="Arial" w:cs="Arial"/>
          <w:sz w:val="20"/>
          <w:szCs w:val="20"/>
        </w:rPr>
        <w:t xml:space="preserve"> je</w:t>
      </w:r>
      <w:r w:rsidR="00A85B26" w:rsidRPr="00C0127F">
        <w:rPr>
          <w:rFonts w:ascii="Arial" w:hAnsi="Arial" w:cs="Arial"/>
          <w:sz w:val="20"/>
          <w:szCs w:val="20"/>
        </w:rPr>
        <w:t xml:space="preserve"> sodelovanje z različnimi deležniki </w:t>
      </w:r>
      <w:r w:rsidR="001D29E5" w:rsidRPr="00C0127F">
        <w:rPr>
          <w:rFonts w:ascii="Arial" w:hAnsi="Arial" w:cs="Arial"/>
          <w:sz w:val="20"/>
          <w:szCs w:val="20"/>
        </w:rPr>
        <w:t>na</w:t>
      </w:r>
      <w:r w:rsidR="009F21E5" w:rsidRPr="00C0127F">
        <w:rPr>
          <w:rFonts w:ascii="Arial" w:hAnsi="Arial" w:cs="Arial"/>
          <w:sz w:val="20"/>
          <w:szCs w:val="20"/>
        </w:rPr>
        <w:t xml:space="preserve"> lokalni</w:t>
      </w:r>
      <w:r w:rsidR="001D29E5" w:rsidRPr="00C0127F">
        <w:rPr>
          <w:rFonts w:ascii="Arial" w:hAnsi="Arial" w:cs="Arial"/>
          <w:sz w:val="20"/>
          <w:szCs w:val="20"/>
        </w:rPr>
        <w:t>, regionalni, nacionalni ali evropski ravni.</w:t>
      </w:r>
      <w:r w:rsidR="009F21E5" w:rsidRPr="00C0127F">
        <w:rPr>
          <w:rFonts w:ascii="Arial" w:hAnsi="Arial" w:cs="Arial"/>
          <w:sz w:val="20"/>
          <w:szCs w:val="20"/>
        </w:rPr>
        <w:t xml:space="preserve"> </w:t>
      </w:r>
      <w:r w:rsidR="00A85B26" w:rsidRPr="00C0127F">
        <w:rPr>
          <w:rFonts w:ascii="Arial" w:hAnsi="Arial" w:cs="Arial"/>
          <w:sz w:val="20"/>
          <w:szCs w:val="20"/>
        </w:rPr>
        <w:t xml:space="preserve">To pomeni sodelovanje prijavitelja in, v primeru </w:t>
      </w:r>
      <w:r w:rsidR="008463B4" w:rsidRPr="00C0127F">
        <w:rPr>
          <w:rFonts w:ascii="Arial" w:hAnsi="Arial" w:cs="Arial"/>
          <w:sz w:val="20"/>
          <w:szCs w:val="20"/>
        </w:rPr>
        <w:t>konzorcija</w:t>
      </w:r>
      <w:r w:rsidR="00A85B26" w:rsidRPr="00C0127F">
        <w:rPr>
          <w:rFonts w:ascii="Arial" w:hAnsi="Arial" w:cs="Arial"/>
          <w:sz w:val="20"/>
          <w:szCs w:val="20"/>
        </w:rPr>
        <w:t xml:space="preserve">, partnerjev, z drugimi pravnimi osebami ne glede na </w:t>
      </w:r>
      <w:r w:rsidR="00E77976" w:rsidRPr="00C0127F">
        <w:rPr>
          <w:rFonts w:ascii="Arial" w:hAnsi="Arial" w:cs="Arial"/>
          <w:sz w:val="20"/>
          <w:szCs w:val="20"/>
        </w:rPr>
        <w:t>nj</w:t>
      </w:r>
      <w:r w:rsidR="009D0D12" w:rsidRPr="00C0127F">
        <w:rPr>
          <w:rFonts w:ascii="Arial" w:hAnsi="Arial" w:cs="Arial"/>
          <w:sz w:val="20"/>
          <w:szCs w:val="20"/>
        </w:rPr>
        <w:t>ihov</w:t>
      </w:r>
      <w:r w:rsidR="00E77976" w:rsidRPr="00C0127F">
        <w:rPr>
          <w:rFonts w:ascii="Arial" w:hAnsi="Arial" w:cs="Arial"/>
          <w:sz w:val="20"/>
          <w:szCs w:val="20"/>
        </w:rPr>
        <w:t xml:space="preserve"> </w:t>
      </w:r>
      <w:r w:rsidR="00A85B26" w:rsidRPr="00C0127F">
        <w:rPr>
          <w:rFonts w:ascii="Arial" w:hAnsi="Arial" w:cs="Arial"/>
          <w:sz w:val="20"/>
          <w:szCs w:val="20"/>
        </w:rPr>
        <w:t>status in pravno obliko (</w:t>
      </w:r>
      <w:proofErr w:type="spellStart"/>
      <w:r w:rsidR="00A85B26" w:rsidRPr="00C0127F">
        <w:rPr>
          <w:rFonts w:ascii="Arial" w:hAnsi="Arial" w:cs="Arial"/>
          <w:sz w:val="20"/>
          <w:szCs w:val="20"/>
        </w:rPr>
        <w:t>t.i</w:t>
      </w:r>
      <w:proofErr w:type="spellEnd"/>
      <w:r w:rsidR="00A85B26" w:rsidRPr="00C0127F">
        <w:rPr>
          <w:rFonts w:ascii="Arial" w:hAnsi="Arial" w:cs="Arial"/>
          <w:sz w:val="20"/>
          <w:szCs w:val="20"/>
        </w:rPr>
        <w:t xml:space="preserve">. pridruženi partnerji). To so lahko npr. </w:t>
      </w:r>
      <w:r w:rsidR="009F21E5" w:rsidRPr="00C0127F">
        <w:rPr>
          <w:rFonts w:ascii="Arial" w:hAnsi="Arial" w:cs="Arial"/>
          <w:sz w:val="20"/>
          <w:szCs w:val="20"/>
        </w:rPr>
        <w:t>občine, podjetja, združenja,</w:t>
      </w:r>
      <w:r w:rsidR="001D29E5" w:rsidRPr="00C0127F">
        <w:rPr>
          <w:rFonts w:ascii="Arial" w:hAnsi="Arial" w:cs="Arial"/>
          <w:sz w:val="20"/>
          <w:szCs w:val="20"/>
        </w:rPr>
        <w:t xml:space="preserve"> </w:t>
      </w:r>
      <w:r w:rsidR="00D17D36" w:rsidRPr="00C0127F">
        <w:rPr>
          <w:rFonts w:ascii="Arial" w:hAnsi="Arial" w:cs="Arial"/>
          <w:sz w:val="20"/>
          <w:szCs w:val="20"/>
        </w:rPr>
        <w:t xml:space="preserve">regionalne razvojne agencije, ministrstva, </w:t>
      </w:r>
      <w:r w:rsidR="00EF3183" w:rsidRPr="00C0127F">
        <w:rPr>
          <w:rFonts w:ascii="Arial" w:hAnsi="Arial" w:cs="Arial"/>
          <w:sz w:val="20"/>
          <w:szCs w:val="20"/>
        </w:rPr>
        <w:t xml:space="preserve">nevladne organizacije, </w:t>
      </w:r>
      <w:r w:rsidR="00D17D36" w:rsidRPr="00C0127F">
        <w:rPr>
          <w:rFonts w:ascii="Arial" w:hAnsi="Arial" w:cs="Arial"/>
          <w:sz w:val="20"/>
          <w:szCs w:val="20"/>
        </w:rPr>
        <w:t>socialna podjetja</w:t>
      </w:r>
      <w:r w:rsidR="00692039" w:rsidRPr="00C0127F">
        <w:rPr>
          <w:rFonts w:ascii="Arial" w:hAnsi="Arial" w:cs="Arial"/>
          <w:sz w:val="20"/>
          <w:szCs w:val="20"/>
        </w:rPr>
        <w:t>, izobraževalne in kulturne institucije</w:t>
      </w:r>
      <w:r w:rsidR="00A85B26" w:rsidRPr="00C0127F">
        <w:rPr>
          <w:rFonts w:ascii="Arial" w:hAnsi="Arial" w:cs="Arial"/>
          <w:sz w:val="20"/>
          <w:szCs w:val="20"/>
        </w:rPr>
        <w:t xml:space="preserve"> ali drugi pravni subjekti </w:t>
      </w:r>
      <w:r w:rsidR="00A85B26" w:rsidRPr="00C0127F">
        <w:rPr>
          <w:rFonts w:ascii="Arial" w:hAnsi="Arial" w:cs="Arial"/>
          <w:sz w:val="20"/>
          <w:szCs w:val="20"/>
          <w:u w:val="single"/>
        </w:rPr>
        <w:t xml:space="preserve">za katere prijavitelj ne </w:t>
      </w:r>
      <w:r w:rsidR="008463B4" w:rsidRPr="00C0127F">
        <w:rPr>
          <w:rFonts w:ascii="Arial" w:hAnsi="Arial" w:cs="Arial"/>
          <w:sz w:val="20"/>
          <w:szCs w:val="20"/>
          <w:u w:val="single"/>
        </w:rPr>
        <w:t>more</w:t>
      </w:r>
      <w:r w:rsidR="00A85B26" w:rsidRPr="00C0127F">
        <w:rPr>
          <w:rFonts w:ascii="Arial" w:hAnsi="Arial" w:cs="Arial"/>
          <w:sz w:val="20"/>
          <w:szCs w:val="20"/>
          <w:u w:val="single"/>
        </w:rPr>
        <w:t xml:space="preserve"> uveljavlj</w:t>
      </w:r>
      <w:r w:rsidR="008463B4" w:rsidRPr="00C0127F">
        <w:rPr>
          <w:rFonts w:ascii="Arial" w:hAnsi="Arial" w:cs="Arial"/>
          <w:sz w:val="20"/>
          <w:szCs w:val="20"/>
          <w:u w:val="single"/>
        </w:rPr>
        <w:t>ati</w:t>
      </w:r>
      <w:r w:rsidR="00A85B26" w:rsidRPr="00C0127F">
        <w:rPr>
          <w:rFonts w:ascii="Arial" w:hAnsi="Arial" w:cs="Arial"/>
          <w:sz w:val="20"/>
          <w:szCs w:val="20"/>
          <w:u w:val="single"/>
        </w:rPr>
        <w:t xml:space="preserve"> stroškov v okviru prijavljene </w:t>
      </w:r>
      <w:r w:rsidR="00BA6807" w:rsidRPr="00C0127F">
        <w:rPr>
          <w:rFonts w:ascii="Arial" w:hAnsi="Arial" w:cs="Arial"/>
          <w:sz w:val="20"/>
          <w:szCs w:val="20"/>
          <w:u w:val="single"/>
        </w:rPr>
        <w:t>vloge</w:t>
      </w:r>
      <w:r w:rsidR="00A85B26" w:rsidRPr="00C0127F">
        <w:rPr>
          <w:rFonts w:ascii="Arial" w:hAnsi="Arial" w:cs="Arial"/>
          <w:sz w:val="20"/>
          <w:szCs w:val="20"/>
        </w:rPr>
        <w:t>, lahko pa le-ti s svojo dejavnostjo in vlogo pripomorejo k uspešnejši izvedbi</w:t>
      </w:r>
      <w:r w:rsidR="008C5B6B" w:rsidRPr="00C0127F">
        <w:rPr>
          <w:rFonts w:ascii="Arial" w:hAnsi="Arial" w:cs="Arial"/>
          <w:sz w:val="20"/>
          <w:szCs w:val="20"/>
        </w:rPr>
        <w:t xml:space="preserve"> </w:t>
      </w:r>
      <w:r w:rsidR="008D01D8" w:rsidRPr="00C0127F">
        <w:rPr>
          <w:rFonts w:ascii="Arial" w:hAnsi="Arial" w:cs="Arial"/>
          <w:sz w:val="20"/>
          <w:szCs w:val="20"/>
        </w:rPr>
        <w:t>aktivnosti</w:t>
      </w:r>
      <w:r w:rsidR="008C5B6B" w:rsidRPr="00C0127F">
        <w:rPr>
          <w:rFonts w:ascii="Arial" w:hAnsi="Arial" w:cs="Arial"/>
          <w:sz w:val="20"/>
          <w:szCs w:val="20"/>
        </w:rPr>
        <w:t xml:space="preserve"> oz.</w:t>
      </w:r>
      <w:r w:rsidR="00BA6807" w:rsidRPr="00C0127F">
        <w:rPr>
          <w:rFonts w:ascii="Arial" w:hAnsi="Arial" w:cs="Arial"/>
          <w:sz w:val="20"/>
          <w:szCs w:val="20"/>
        </w:rPr>
        <w:t xml:space="preserve"> k </w:t>
      </w:r>
      <w:r w:rsidR="008D01D8" w:rsidRPr="00C0127F">
        <w:rPr>
          <w:rFonts w:ascii="Arial" w:hAnsi="Arial" w:cs="Arial"/>
          <w:sz w:val="20"/>
          <w:szCs w:val="20"/>
        </w:rPr>
        <w:t xml:space="preserve">doseganju zastavljenih </w:t>
      </w:r>
      <w:r w:rsidR="008C5B6B" w:rsidRPr="00C0127F">
        <w:rPr>
          <w:rFonts w:ascii="Arial" w:hAnsi="Arial" w:cs="Arial"/>
          <w:sz w:val="20"/>
          <w:szCs w:val="20"/>
        </w:rPr>
        <w:t>cilje</w:t>
      </w:r>
      <w:r w:rsidR="008D01D8" w:rsidRPr="00C0127F">
        <w:rPr>
          <w:rFonts w:ascii="Arial" w:hAnsi="Arial" w:cs="Arial"/>
          <w:sz w:val="20"/>
          <w:szCs w:val="20"/>
        </w:rPr>
        <w:t xml:space="preserve">v. </w:t>
      </w:r>
    </w:p>
    <w:p w14:paraId="323DF5D5" w14:textId="77777777" w:rsidR="009F21E5" w:rsidRPr="00C0127F" w:rsidRDefault="009F21E5" w:rsidP="00A85B26">
      <w:pPr>
        <w:autoSpaceDE w:val="0"/>
        <w:autoSpaceDN w:val="0"/>
        <w:adjustRightInd w:val="0"/>
        <w:jc w:val="both"/>
        <w:rPr>
          <w:rFonts w:ascii="Arial" w:hAnsi="Arial" w:cs="Arial"/>
          <w:sz w:val="20"/>
          <w:szCs w:val="20"/>
        </w:rPr>
      </w:pPr>
    </w:p>
    <w:p w14:paraId="0E0CC2C6" w14:textId="7530E27F" w:rsidR="00CC7BB1" w:rsidRPr="00C0127F" w:rsidRDefault="00A85B26" w:rsidP="00A85B26">
      <w:pPr>
        <w:autoSpaceDE w:val="0"/>
        <w:autoSpaceDN w:val="0"/>
        <w:adjustRightInd w:val="0"/>
        <w:jc w:val="both"/>
        <w:rPr>
          <w:rFonts w:ascii="Arial" w:hAnsi="Arial" w:cs="Arial"/>
          <w:i/>
          <w:sz w:val="20"/>
          <w:szCs w:val="20"/>
        </w:rPr>
      </w:pPr>
      <w:r w:rsidRPr="00C0127F">
        <w:rPr>
          <w:rFonts w:ascii="Arial" w:hAnsi="Arial" w:cs="Arial"/>
          <w:sz w:val="20"/>
          <w:szCs w:val="20"/>
        </w:rPr>
        <w:t>Sodelovanje pridruženi</w:t>
      </w:r>
      <w:r w:rsidR="009F21E5" w:rsidRPr="00C0127F">
        <w:rPr>
          <w:rFonts w:ascii="Arial" w:hAnsi="Arial" w:cs="Arial"/>
          <w:sz w:val="20"/>
          <w:szCs w:val="20"/>
        </w:rPr>
        <w:t xml:space="preserve">h </w:t>
      </w:r>
      <w:r w:rsidRPr="00C0127F">
        <w:rPr>
          <w:rFonts w:ascii="Arial" w:hAnsi="Arial" w:cs="Arial"/>
          <w:sz w:val="20"/>
          <w:szCs w:val="20"/>
        </w:rPr>
        <w:t>partnerj</w:t>
      </w:r>
      <w:r w:rsidR="009F21E5" w:rsidRPr="00C0127F">
        <w:rPr>
          <w:rFonts w:ascii="Arial" w:hAnsi="Arial" w:cs="Arial"/>
          <w:sz w:val="20"/>
          <w:szCs w:val="20"/>
        </w:rPr>
        <w:t xml:space="preserve">ev </w:t>
      </w:r>
      <w:r w:rsidRPr="00C0127F">
        <w:rPr>
          <w:rFonts w:ascii="Arial" w:hAnsi="Arial" w:cs="Arial"/>
          <w:sz w:val="20"/>
          <w:szCs w:val="20"/>
        </w:rPr>
        <w:t xml:space="preserve">je zaželeno in bo pri ocenjevanju prijavljenih </w:t>
      </w:r>
      <w:r w:rsidR="008C5B6B" w:rsidRPr="00C0127F">
        <w:rPr>
          <w:rFonts w:ascii="Arial" w:hAnsi="Arial" w:cs="Arial"/>
          <w:sz w:val="20"/>
          <w:szCs w:val="20"/>
        </w:rPr>
        <w:t>vlog</w:t>
      </w:r>
      <w:r w:rsidRPr="00C0127F">
        <w:rPr>
          <w:rFonts w:ascii="Arial" w:hAnsi="Arial" w:cs="Arial"/>
          <w:sz w:val="20"/>
          <w:szCs w:val="20"/>
        </w:rPr>
        <w:t xml:space="preserve"> upoštevano. </w:t>
      </w:r>
      <w:r w:rsidR="009F21E5" w:rsidRPr="00C0127F">
        <w:rPr>
          <w:rFonts w:ascii="Arial" w:hAnsi="Arial" w:cs="Arial"/>
          <w:sz w:val="20"/>
          <w:szCs w:val="20"/>
        </w:rPr>
        <w:t xml:space="preserve">V okviru </w:t>
      </w:r>
      <w:r w:rsidR="008C5B6B" w:rsidRPr="00C0127F">
        <w:rPr>
          <w:rFonts w:ascii="Arial" w:hAnsi="Arial" w:cs="Arial"/>
          <w:sz w:val="20"/>
          <w:szCs w:val="20"/>
        </w:rPr>
        <w:t>posamezne vloge</w:t>
      </w:r>
      <w:r w:rsidR="009F21E5" w:rsidRPr="00C0127F">
        <w:rPr>
          <w:rFonts w:ascii="Arial" w:hAnsi="Arial" w:cs="Arial"/>
          <w:sz w:val="20"/>
          <w:szCs w:val="20"/>
        </w:rPr>
        <w:t xml:space="preserve"> lahko</w:t>
      </w:r>
      <w:r w:rsidRPr="00C0127F">
        <w:rPr>
          <w:rFonts w:ascii="Arial" w:hAnsi="Arial" w:cs="Arial"/>
          <w:sz w:val="20"/>
          <w:szCs w:val="20"/>
        </w:rPr>
        <w:t xml:space="preserve"> sodeluje več pridruženi</w:t>
      </w:r>
      <w:r w:rsidR="009F21E5" w:rsidRPr="00C0127F">
        <w:rPr>
          <w:rFonts w:ascii="Arial" w:hAnsi="Arial" w:cs="Arial"/>
          <w:sz w:val="20"/>
          <w:szCs w:val="20"/>
        </w:rPr>
        <w:t>h</w:t>
      </w:r>
      <w:r w:rsidRPr="00C0127F">
        <w:rPr>
          <w:rFonts w:ascii="Arial" w:hAnsi="Arial" w:cs="Arial"/>
          <w:sz w:val="20"/>
          <w:szCs w:val="20"/>
        </w:rPr>
        <w:t xml:space="preserve"> partnerj</w:t>
      </w:r>
      <w:r w:rsidR="009F21E5" w:rsidRPr="00C0127F">
        <w:rPr>
          <w:rFonts w:ascii="Arial" w:hAnsi="Arial" w:cs="Arial"/>
          <w:sz w:val="20"/>
          <w:szCs w:val="20"/>
        </w:rPr>
        <w:t>ev</w:t>
      </w:r>
      <w:r w:rsidRPr="00C0127F">
        <w:rPr>
          <w:rFonts w:ascii="Arial" w:hAnsi="Arial" w:cs="Arial"/>
          <w:sz w:val="20"/>
          <w:szCs w:val="20"/>
        </w:rPr>
        <w:t xml:space="preserve"> </w:t>
      </w:r>
      <w:r w:rsidR="00E77976" w:rsidRPr="00C0127F">
        <w:rPr>
          <w:rFonts w:ascii="Arial" w:hAnsi="Arial" w:cs="Arial"/>
          <w:sz w:val="20"/>
          <w:szCs w:val="20"/>
        </w:rPr>
        <w:t xml:space="preserve">(dokazilo: </w:t>
      </w:r>
      <w:r w:rsidR="00E77976" w:rsidRPr="002033C2">
        <w:rPr>
          <w:rFonts w:ascii="Arial" w:hAnsi="Arial" w:cs="Arial"/>
          <w:i/>
          <w:sz w:val="20"/>
          <w:szCs w:val="20"/>
        </w:rPr>
        <w:t xml:space="preserve">Priloga </w:t>
      </w:r>
      <w:r w:rsidR="00CF2EBF">
        <w:rPr>
          <w:rFonts w:ascii="Arial" w:hAnsi="Arial" w:cs="Arial"/>
          <w:i/>
          <w:sz w:val="20"/>
          <w:szCs w:val="20"/>
        </w:rPr>
        <w:t xml:space="preserve">F: </w:t>
      </w:r>
      <w:r w:rsidR="00E77976" w:rsidRPr="00C0127F">
        <w:rPr>
          <w:rFonts w:ascii="Arial" w:hAnsi="Arial" w:cs="Arial"/>
          <w:i/>
          <w:sz w:val="20"/>
          <w:szCs w:val="20"/>
        </w:rPr>
        <w:t>Dogovor o sodelovanju s pridruženim partnerjem)</w:t>
      </w:r>
      <w:r w:rsidRPr="00C0127F">
        <w:rPr>
          <w:rFonts w:ascii="Arial" w:hAnsi="Arial" w:cs="Arial"/>
          <w:i/>
          <w:sz w:val="20"/>
          <w:szCs w:val="20"/>
        </w:rPr>
        <w:t>.</w:t>
      </w:r>
    </w:p>
    <w:bookmarkEnd w:id="13"/>
    <w:p w14:paraId="1A98E9F8" w14:textId="77777777" w:rsidR="00640DE4" w:rsidRPr="00C0127F" w:rsidRDefault="00640DE4" w:rsidP="00656E88">
      <w:pPr>
        <w:autoSpaceDE w:val="0"/>
        <w:autoSpaceDN w:val="0"/>
        <w:adjustRightInd w:val="0"/>
        <w:rPr>
          <w:rFonts w:ascii="Arial" w:hAnsi="Arial" w:cs="Arial"/>
          <w:b/>
          <w:bCs/>
          <w:sz w:val="20"/>
          <w:szCs w:val="20"/>
        </w:rPr>
      </w:pPr>
    </w:p>
    <w:p w14:paraId="77547FDE" w14:textId="77777777" w:rsidR="00640DE4" w:rsidRPr="00C0127F" w:rsidRDefault="00640DE4" w:rsidP="00656E88">
      <w:pPr>
        <w:autoSpaceDE w:val="0"/>
        <w:autoSpaceDN w:val="0"/>
        <w:adjustRightInd w:val="0"/>
        <w:rPr>
          <w:rFonts w:ascii="Arial" w:hAnsi="Arial" w:cs="Arial"/>
          <w:b/>
          <w:bCs/>
          <w:sz w:val="20"/>
          <w:szCs w:val="20"/>
        </w:rPr>
      </w:pPr>
    </w:p>
    <w:p w14:paraId="7FBA715D" w14:textId="77777777" w:rsidR="005202D6" w:rsidRPr="0037601F" w:rsidRDefault="005202D6" w:rsidP="0037601F">
      <w:pPr>
        <w:pStyle w:val="Brezrazmikov"/>
        <w:numPr>
          <w:ilvl w:val="0"/>
          <w:numId w:val="4"/>
        </w:numPr>
        <w:tabs>
          <w:tab w:val="clear" w:pos="0"/>
        </w:tabs>
        <w:jc w:val="both"/>
        <w:rPr>
          <w:rFonts w:eastAsia="MS Mincho" w:cs="Arial"/>
          <w:b/>
        </w:rPr>
      </w:pPr>
      <w:r w:rsidRPr="0037601F">
        <w:rPr>
          <w:rFonts w:eastAsia="MS Mincho" w:cs="Arial"/>
          <w:b/>
        </w:rPr>
        <w:t>FINANCIRANJE</w:t>
      </w:r>
    </w:p>
    <w:p w14:paraId="2E9BF798" w14:textId="77777777" w:rsidR="005202D6" w:rsidRPr="00C0127F" w:rsidRDefault="005202D6" w:rsidP="005202D6">
      <w:pPr>
        <w:autoSpaceDE w:val="0"/>
        <w:autoSpaceDN w:val="0"/>
        <w:adjustRightInd w:val="0"/>
        <w:jc w:val="both"/>
        <w:rPr>
          <w:rFonts w:ascii="Arial" w:hAnsi="Arial" w:cs="Arial"/>
          <w:b/>
          <w:sz w:val="20"/>
          <w:szCs w:val="20"/>
          <w:u w:val="single"/>
        </w:rPr>
      </w:pPr>
    </w:p>
    <w:p w14:paraId="307650F8" w14:textId="1CC104D7" w:rsidR="005202D6" w:rsidRPr="00C0127F" w:rsidRDefault="005202D6" w:rsidP="00E378ED">
      <w:pPr>
        <w:numPr>
          <w:ilvl w:val="1"/>
          <w:numId w:val="4"/>
        </w:numPr>
        <w:autoSpaceDE w:val="0"/>
        <w:autoSpaceDN w:val="0"/>
        <w:adjustRightInd w:val="0"/>
        <w:jc w:val="both"/>
        <w:rPr>
          <w:rFonts w:ascii="Arial" w:hAnsi="Arial" w:cs="Arial"/>
          <w:b/>
          <w:sz w:val="20"/>
          <w:szCs w:val="20"/>
        </w:rPr>
      </w:pPr>
      <w:r w:rsidRPr="00C0127F">
        <w:rPr>
          <w:rFonts w:ascii="Arial" w:hAnsi="Arial" w:cs="Arial"/>
          <w:b/>
          <w:sz w:val="20"/>
          <w:szCs w:val="20"/>
        </w:rPr>
        <w:t>Okvirna višina sredstev javnega razpisa</w:t>
      </w:r>
      <w:r w:rsidR="008320B2">
        <w:rPr>
          <w:rFonts w:ascii="Arial" w:hAnsi="Arial" w:cs="Arial"/>
          <w:b/>
          <w:sz w:val="20"/>
          <w:szCs w:val="20"/>
        </w:rPr>
        <w:t xml:space="preserve"> za celotno obdobje</w:t>
      </w:r>
    </w:p>
    <w:p w14:paraId="460D1043" w14:textId="77777777" w:rsidR="00445E29" w:rsidRPr="00C0127F" w:rsidRDefault="00445E29" w:rsidP="00445E29">
      <w:pPr>
        <w:autoSpaceDE w:val="0"/>
        <w:autoSpaceDN w:val="0"/>
        <w:adjustRightInd w:val="0"/>
        <w:jc w:val="both"/>
        <w:rPr>
          <w:rFonts w:ascii="Arial" w:hAnsi="Arial" w:cs="Arial"/>
          <w:bCs/>
          <w:sz w:val="20"/>
          <w:szCs w:val="20"/>
        </w:rPr>
      </w:pPr>
    </w:p>
    <w:p w14:paraId="6EBA88DD" w14:textId="2C8C563D" w:rsidR="00D8346E" w:rsidRDefault="00AD0132" w:rsidP="00F60688">
      <w:pPr>
        <w:autoSpaceDE w:val="0"/>
        <w:autoSpaceDN w:val="0"/>
        <w:adjustRightInd w:val="0"/>
        <w:jc w:val="both"/>
        <w:rPr>
          <w:rFonts w:ascii="Arial" w:hAnsi="Arial" w:cs="Arial"/>
          <w:sz w:val="20"/>
          <w:szCs w:val="20"/>
        </w:rPr>
      </w:pPr>
      <w:bookmarkStart w:id="14" w:name="_Hlk9235599"/>
      <w:r w:rsidRPr="00C0127F">
        <w:rPr>
          <w:rFonts w:ascii="Arial" w:hAnsi="Arial" w:cs="Arial"/>
          <w:sz w:val="20"/>
          <w:szCs w:val="20"/>
        </w:rPr>
        <w:t>Predvidena skupna višina sredstev, ki so na razpolago za izvedbo predmetnega javnega razpisa</w:t>
      </w:r>
      <w:r w:rsidR="00D8346E">
        <w:rPr>
          <w:rFonts w:ascii="Arial" w:hAnsi="Arial" w:cs="Arial"/>
          <w:sz w:val="20"/>
          <w:szCs w:val="20"/>
        </w:rPr>
        <w:t>,</w:t>
      </w:r>
      <w:r w:rsidRPr="00C0127F">
        <w:rPr>
          <w:rFonts w:ascii="Arial" w:hAnsi="Arial" w:cs="Arial"/>
          <w:sz w:val="20"/>
          <w:szCs w:val="20"/>
        </w:rPr>
        <w:t xml:space="preserve"> je  </w:t>
      </w:r>
      <w:r w:rsidR="003A6EA7" w:rsidRPr="00C0127F">
        <w:rPr>
          <w:rFonts w:ascii="Arial" w:hAnsi="Arial" w:cs="Arial"/>
          <w:sz w:val="20"/>
          <w:szCs w:val="20"/>
        </w:rPr>
        <w:t>5.7</w:t>
      </w:r>
      <w:r w:rsidR="00D51F56">
        <w:rPr>
          <w:rFonts w:ascii="Arial" w:hAnsi="Arial" w:cs="Arial"/>
          <w:sz w:val="20"/>
          <w:szCs w:val="20"/>
        </w:rPr>
        <w:t>26</w:t>
      </w:r>
      <w:r w:rsidR="003A6EA7" w:rsidRPr="00C0127F">
        <w:rPr>
          <w:rFonts w:ascii="Arial" w:hAnsi="Arial" w:cs="Arial"/>
          <w:sz w:val="20"/>
          <w:szCs w:val="20"/>
        </w:rPr>
        <w:t xml:space="preserve">.000 </w:t>
      </w:r>
      <w:r w:rsidRPr="00C0127F">
        <w:rPr>
          <w:rFonts w:ascii="Arial" w:hAnsi="Arial" w:cs="Arial"/>
          <w:sz w:val="20"/>
          <w:szCs w:val="20"/>
        </w:rPr>
        <w:t>EUR</w:t>
      </w:r>
      <w:r w:rsidR="00D8346E">
        <w:rPr>
          <w:rFonts w:ascii="Arial" w:hAnsi="Arial" w:cs="Arial"/>
          <w:sz w:val="20"/>
          <w:szCs w:val="20"/>
        </w:rPr>
        <w:t xml:space="preserve">. </w:t>
      </w:r>
    </w:p>
    <w:p w14:paraId="710368CF" w14:textId="77777777" w:rsidR="00D8346E" w:rsidRDefault="00D8346E" w:rsidP="00F60688">
      <w:pPr>
        <w:autoSpaceDE w:val="0"/>
        <w:autoSpaceDN w:val="0"/>
        <w:adjustRightInd w:val="0"/>
        <w:jc w:val="both"/>
        <w:rPr>
          <w:rFonts w:ascii="Arial" w:hAnsi="Arial" w:cs="Arial"/>
          <w:sz w:val="20"/>
          <w:szCs w:val="20"/>
        </w:rPr>
      </w:pPr>
    </w:p>
    <w:p w14:paraId="787225D0" w14:textId="05217EA0" w:rsidR="00F60688" w:rsidRPr="00C0127F" w:rsidRDefault="00D8346E" w:rsidP="00F60688">
      <w:pPr>
        <w:autoSpaceDE w:val="0"/>
        <w:autoSpaceDN w:val="0"/>
        <w:adjustRightInd w:val="0"/>
        <w:jc w:val="both"/>
        <w:rPr>
          <w:rFonts w:ascii="Arial" w:hAnsi="Arial" w:cs="Arial"/>
          <w:sz w:val="20"/>
          <w:szCs w:val="20"/>
        </w:rPr>
      </w:pPr>
      <w:r>
        <w:rPr>
          <w:rFonts w:ascii="Arial" w:hAnsi="Arial" w:cs="Arial"/>
          <w:sz w:val="20"/>
          <w:szCs w:val="20"/>
        </w:rPr>
        <w:t>Predvidena razporeditev sredstev po sklopih in letih je sledeča:</w:t>
      </w:r>
    </w:p>
    <w:p w14:paraId="4CEA224E" w14:textId="4D32F3E9" w:rsidR="007D3FF2" w:rsidRPr="00C0127F" w:rsidRDefault="007D3FF2" w:rsidP="00F60688">
      <w:pPr>
        <w:autoSpaceDE w:val="0"/>
        <w:autoSpaceDN w:val="0"/>
        <w:adjustRightInd w:val="0"/>
        <w:jc w:val="both"/>
        <w:rPr>
          <w:rFonts w:ascii="Arial" w:hAnsi="Arial" w:cs="Arial"/>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8"/>
        <w:gridCol w:w="1205"/>
        <w:gridCol w:w="1205"/>
        <w:gridCol w:w="1205"/>
        <w:gridCol w:w="1205"/>
        <w:gridCol w:w="1205"/>
        <w:gridCol w:w="1205"/>
      </w:tblGrid>
      <w:tr w:rsidR="00C3495A" w:rsidRPr="00C0127F" w14:paraId="1DE7D792" w14:textId="03045197" w:rsidTr="001C18AD">
        <w:trPr>
          <w:trHeight w:val="447"/>
        </w:trPr>
        <w:tc>
          <w:tcPr>
            <w:tcW w:w="2268" w:type="dxa"/>
            <w:shd w:val="clear" w:color="auto" w:fill="D9D9D9" w:themeFill="background1" w:themeFillShade="D9"/>
            <w:noWrap/>
            <w:vAlign w:val="bottom"/>
          </w:tcPr>
          <w:p w14:paraId="5A82C2C9" w14:textId="77777777" w:rsidR="00C3495A" w:rsidRPr="00C0127F" w:rsidRDefault="00C3495A" w:rsidP="00C3495A">
            <w:pPr>
              <w:rPr>
                <w:rFonts w:ascii="Arial" w:hAnsi="Arial" w:cs="Arial"/>
                <w:b/>
                <w:bCs/>
                <w:color w:val="006100"/>
                <w:sz w:val="20"/>
                <w:szCs w:val="20"/>
              </w:rPr>
            </w:pPr>
          </w:p>
        </w:tc>
        <w:tc>
          <w:tcPr>
            <w:tcW w:w="1205" w:type="dxa"/>
            <w:shd w:val="clear" w:color="auto" w:fill="D9D9D9" w:themeFill="background1" w:themeFillShade="D9"/>
            <w:noWrap/>
            <w:vAlign w:val="center"/>
          </w:tcPr>
          <w:p w14:paraId="31E8BA52" w14:textId="596A235F" w:rsidR="00C3495A" w:rsidRPr="00C0127F" w:rsidRDefault="00C3495A" w:rsidP="00CB7610">
            <w:pPr>
              <w:jc w:val="center"/>
              <w:rPr>
                <w:rFonts w:ascii="Arial" w:hAnsi="Arial" w:cs="Arial"/>
                <w:b/>
                <w:bCs/>
                <w:color w:val="006100"/>
                <w:sz w:val="20"/>
                <w:szCs w:val="20"/>
              </w:rPr>
            </w:pPr>
            <w:r w:rsidRPr="00C0127F">
              <w:rPr>
                <w:rFonts w:ascii="Arial" w:hAnsi="Arial" w:cs="Arial"/>
                <w:b/>
                <w:bCs/>
                <w:color w:val="000000"/>
                <w:sz w:val="20"/>
                <w:szCs w:val="20"/>
              </w:rPr>
              <w:t>2019</w:t>
            </w:r>
          </w:p>
        </w:tc>
        <w:tc>
          <w:tcPr>
            <w:tcW w:w="1205" w:type="dxa"/>
            <w:shd w:val="clear" w:color="auto" w:fill="D9D9D9" w:themeFill="background1" w:themeFillShade="D9"/>
            <w:noWrap/>
            <w:vAlign w:val="center"/>
          </w:tcPr>
          <w:p w14:paraId="4840A54B" w14:textId="57DBE6E6" w:rsidR="00C3495A" w:rsidRPr="00C0127F" w:rsidRDefault="00C3495A" w:rsidP="00CB7610">
            <w:pPr>
              <w:jc w:val="center"/>
              <w:rPr>
                <w:rFonts w:ascii="Arial" w:hAnsi="Arial" w:cs="Arial"/>
                <w:b/>
                <w:bCs/>
                <w:color w:val="006100"/>
                <w:sz w:val="20"/>
                <w:szCs w:val="20"/>
              </w:rPr>
            </w:pPr>
            <w:r w:rsidRPr="00C0127F">
              <w:rPr>
                <w:rFonts w:ascii="Arial" w:hAnsi="Arial" w:cs="Arial"/>
                <w:b/>
                <w:bCs/>
                <w:color w:val="000000"/>
                <w:sz w:val="20"/>
                <w:szCs w:val="20"/>
              </w:rPr>
              <w:t>2020</w:t>
            </w:r>
          </w:p>
        </w:tc>
        <w:tc>
          <w:tcPr>
            <w:tcW w:w="1205" w:type="dxa"/>
            <w:shd w:val="clear" w:color="auto" w:fill="D9D9D9" w:themeFill="background1" w:themeFillShade="D9"/>
            <w:noWrap/>
            <w:vAlign w:val="center"/>
          </w:tcPr>
          <w:p w14:paraId="73120F5A" w14:textId="2A35FB45" w:rsidR="00C3495A" w:rsidRPr="00C0127F" w:rsidRDefault="00C3495A" w:rsidP="00CB7610">
            <w:pPr>
              <w:jc w:val="center"/>
              <w:rPr>
                <w:rFonts w:ascii="Arial" w:hAnsi="Arial" w:cs="Arial"/>
                <w:b/>
                <w:bCs/>
                <w:color w:val="006100"/>
                <w:sz w:val="20"/>
                <w:szCs w:val="20"/>
              </w:rPr>
            </w:pPr>
            <w:r w:rsidRPr="00C0127F">
              <w:rPr>
                <w:rFonts w:ascii="Arial" w:hAnsi="Arial" w:cs="Arial"/>
                <w:b/>
                <w:bCs/>
                <w:color w:val="000000"/>
                <w:sz w:val="20"/>
                <w:szCs w:val="20"/>
              </w:rPr>
              <w:t>2021</w:t>
            </w:r>
          </w:p>
        </w:tc>
        <w:tc>
          <w:tcPr>
            <w:tcW w:w="1205" w:type="dxa"/>
            <w:shd w:val="clear" w:color="auto" w:fill="D9D9D9" w:themeFill="background1" w:themeFillShade="D9"/>
            <w:noWrap/>
            <w:vAlign w:val="center"/>
          </w:tcPr>
          <w:p w14:paraId="16E3D91F" w14:textId="73F54740" w:rsidR="00C3495A" w:rsidRPr="00C0127F" w:rsidRDefault="00C3495A" w:rsidP="00CB7610">
            <w:pPr>
              <w:jc w:val="center"/>
              <w:rPr>
                <w:rFonts w:ascii="Arial" w:hAnsi="Arial" w:cs="Arial"/>
                <w:b/>
                <w:bCs/>
                <w:color w:val="006100"/>
                <w:sz w:val="20"/>
                <w:szCs w:val="20"/>
              </w:rPr>
            </w:pPr>
            <w:r w:rsidRPr="00C0127F">
              <w:rPr>
                <w:rFonts w:ascii="Arial" w:hAnsi="Arial" w:cs="Arial"/>
                <w:b/>
                <w:bCs/>
                <w:color w:val="000000"/>
                <w:sz w:val="20"/>
                <w:szCs w:val="20"/>
              </w:rPr>
              <w:t>2022</w:t>
            </w:r>
          </w:p>
        </w:tc>
        <w:tc>
          <w:tcPr>
            <w:tcW w:w="1205" w:type="dxa"/>
            <w:shd w:val="clear" w:color="auto" w:fill="D9D9D9" w:themeFill="background1" w:themeFillShade="D9"/>
            <w:noWrap/>
            <w:vAlign w:val="center"/>
          </w:tcPr>
          <w:p w14:paraId="3E0D439E" w14:textId="23BB6381" w:rsidR="00C3495A" w:rsidRPr="00C0127F" w:rsidRDefault="00C3495A" w:rsidP="00C0127F">
            <w:pPr>
              <w:jc w:val="center"/>
              <w:rPr>
                <w:rFonts w:ascii="Arial" w:hAnsi="Arial" w:cs="Arial"/>
                <w:b/>
                <w:bCs/>
                <w:color w:val="006100"/>
                <w:sz w:val="20"/>
                <w:szCs w:val="20"/>
              </w:rPr>
            </w:pPr>
            <w:r w:rsidRPr="00C0127F">
              <w:rPr>
                <w:rFonts w:ascii="Arial" w:hAnsi="Arial" w:cs="Arial"/>
                <w:b/>
                <w:bCs/>
                <w:color w:val="000000"/>
                <w:sz w:val="20"/>
                <w:szCs w:val="20"/>
              </w:rPr>
              <w:t>2023</w:t>
            </w:r>
          </w:p>
        </w:tc>
        <w:tc>
          <w:tcPr>
            <w:tcW w:w="1205" w:type="dxa"/>
            <w:shd w:val="clear" w:color="auto" w:fill="D9D9D9" w:themeFill="background1" w:themeFillShade="D9"/>
            <w:vAlign w:val="bottom"/>
          </w:tcPr>
          <w:p w14:paraId="57BAC5D3" w14:textId="0AEF3805" w:rsidR="00C3495A" w:rsidRPr="00C0127F" w:rsidRDefault="00C0127F" w:rsidP="00C0127F">
            <w:pPr>
              <w:jc w:val="center"/>
              <w:rPr>
                <w:rFonts w:ascii="Arial" w:hAnsi="Arial" w:cs="Arial"/>
                <w:b/>
                <w:bCs/>
                <w:color w:val="000000"/>
                <w:sz w:val="20"/>
                <w:szCs w:val="20"/>
              </w:rPr>
            </w:pPr>
            <w:r>
              <w:rPr>
                <w:rFonts w:ascii="Arial" w:hAnsi="Arial" w:cs="Arial"/>
                <w:b/>
                <w:bCs/>
                <w:color w:val="000000"/>
                <w:sz w:val="20"/>
                <w:szCs w:val="20"/>
              </w:rPr>
              <w:t>SKUPAJ</w:t>
            </w:r>
          </w:p>
        </w:tc>
      </w:tr>
      <w:tr w:rsidR="00C3495A" w:rsidRPr="00C0127F" w14:paraId="1584C97A" w14:textId="334423CB" w:rsidTr="009B21E8">
        <w:trPr>
          <w:trHeight w:val="447"/>
        </w:trPr>
        <w:tc>
          <w:tcPr>
            <w:tcW w:w="2268" w:type="dxa"/>
            <w:shd w:val="clear" w:color="auto" w:fill="CCCC00"/>
            <w:noWrap/>
            <w:vAlign w:val="bottom"/>
            <w:hideMark/>
          </w:tcPr>
          <w:p w14:paraId="1C9FBF78" w14:textId="77777777" w:rsidR="00C3495A" w:rsidRPr="00C0127F" w:rsidRDefault="00C3495A" w:rsidP="00C0127F">
            <w:pPr>
              <w:ind w:right="-75"/>
              <w:rPr>
                <w:rFonts w:ascii="Arial" w:hAnsi="Arial" w:cs="Arial"/>
                <w:b/>
                <w:bCs/>
                <w:color w:val="006100"/>
                <w:sz w:val="18"/>
                <w:szCs w:val="20"/>
              </w:rPr>
            </w:pPr>
            <w:r w:rsidRPr="00C0127F">
              <w:rPr>
                <w:rFonts w:ascii="Arial" w:hAnsi="Arial" w:cs="Arial"/>
                <w:b/>
                <w:bCs/>
                <w:color w:val="006100"/>
                <w:sz w:val="18"/>
                <w:szCs w:val="20"/>
              </w:rPr>
              <w:t> </w:t>
            </w:r>
          </w:p>
        </w:tc>
        <w:tc>
          <w:tcPr>
            <w:tcW w:w="1205" w:type="dxa"/>
            <w:shd w:val="clear" w:color="auto" w:fill="CCCC00"/>
            <w:noWrap/>
            <w:vAlign w:val="center"/>
            <w:hideMark/>
          </w:tcPr>
          <w:p w14:paraId="6D6870AA" w14:textId="78D84A92" w:rsidR="00C3495A" w:rsidRPr="009B21E8" w:rsidRDefault="00E55064" w:rsidP="00C3495A">
            <w:pPr>
              <w:jc w:val="right"/>
              <w:rPr>
                <w:rFonts w:ascii="Arial" w:hAnsi="Arial" w:cs="Arial"/>
                <w:b/>
                <w:bCs/>
                <w:sz w:val="18"/>
                <w:szCs w:val="20"/>
              </w:rPr>
            </w:pPr>
            <w:r w:rsidRPr="009B21E8">
              <w:rPr>
                <w:rFonts w:ascii="Arial" w:hAnsi="Arial" w:cs="Arial"/>
                <w:b/>
                <w:bCs/>
                <w:sz w:val="18"/>
                <w:szCs w:val="20"/>
              </w:rPr>
              <w:t>5</w:t>
            </w:r>
            <w:r w:rsidR="00747F79" w:rsidRPr="009B21E8">
              <w:rPr>
                <w:rFonts w:ascii="Arial" w:hAnsi="Arial" w:cs="Arial"/>
                <w:b/>
                <w:bCs/>
                <w:sz w:val="18"/>
                <w:szCs w:val="20"/>
              </w:rPr>
              <w:t>45</w:t>
            </w:r>
            <w:r w:rsidR="00C3495A" w:rsidRPr="009B21E8">
              <w:rPr>
                <w:rFonts w:ascii="Arial" w:hAnsi="Arial" w:cs="Arial"/>
                <w:b/>
                <w:bCs/>
                <w:sz w:val="18"/>
                <w:szCs w:val="20"/>
              </w:rPr>
              <w:t>.000,00</w:t>
            </w:r>
          </w:p>
        </w:tc>
        <w:tc>
          <w:tcPr>
            <w:tcW w:w="1205" w:type="dxa"/>
            <w:shd w:val="clear" w:color="auto" w:fill="CCCC00"/>
            <w:noWrap/>
            <w:vAlign w:val="center"/>
            <w:hideMark/>
          </w:tcPr>
          <w:p w14:paraId="5AB72B15" w14:textId="32FBE94A" w:rsidR="00C3495A" w:rsidRPr="009B21E8" w:rsidRDefault="00C3495A" w:rsidP="00C0127F">
            <w:pPr>
              <w:ind w:left="-72"/>
              <w:jc w:val="right"/>
              <w:rPr>
                <w:rFonts w:ascii="Arial" w:hAnsi="Arial" w:cs="Arial"/>
                <w:b/>
                <w:bCs/>
                <w:sz w:val="18"/>
                <w:szCs w:val="20"/>
              </w:rPr>
            </w:pPr>
            <w:r w:rsidRPr="009B21E8">
              <w:rPr>
                <w:rFonts w:ascii="Arial" w:hAnsi="Arial" w:cs="Arial"/>
                <w:b/>
                <w:bCs/>
                <w:sz w:val="18"/>
                <w:szCs w:val="20"/>
              </w:rPr>
              <w:t>1.</w:t>
            </w:r>
            <w:r w:rsidR="00747F79" w:rsidRPr="009B21E8">
              <w:rPr>
                <w:rFonts w:ascii="Arial" w:hAnsi="Arial" w:cs="Arial"/>
                <w:b/>
                <w:bCs/>
                <w:sz w:val="18"/>
                <w:szCs w:val="20"/>
              </w:rPr>
              <w:t>515</w:t>
            </w:r>
            <w:r w:rsidRPr="009B21E8">
              <w:rPr>
                <w:rFonts w:ascii="Arial" w:hAnsi="Arial" w:cs="Arial"/>
                <w:b/>
                <w:bCs/>
                <w:sz w:val="18"/>
                <w:szCs w:val="20"/>
              </w:rPr>
              <w:t>.000,00</w:t>
            </w:r>
          </w:p>
        </w:tc>
        <w:tc>
          <w:tcPr>
            <w:tcW w:w="1205" w:type="dxa"/>
            <w:shd w:val="clear" w:color="auto" w:fill="CCCC00"/>
            <w:noWrap/>
            <w:vAlign w:val="center"/>
            <w:hideMark/>
          </w:tcPr>
          <w:p w14:paraId="3FFCB240" w14:textId="5847D04B" w:rsidR="00C3495A" w:rsidRPr="009B21E8" w:rsidRDefault="00C3495A" w:rsidP="00C3495A">
            <w:pPr>
              <w:jc w:val="right"/>
              <w:rPr>
                <w:rFonts w:ascii="Arial" w:hAnsi="Arial" w:cs="Arial"/>
                <w:b/>
                <w:bCs/>
                <w:sz w:val="18"/>
                <w:szCs w:val="20"/>
              </w:rPr>
            </w:pPr>
            <w:r w:rsidRPr="009B21E8">
              <w:rPr>
                <w:rFonts w:ascii="Arial" w:hAnsi="Arial" w:cs="Arial"/>
                <w:b/>
                <w:bCs/>
                <w:sz w:val="18"/>
                <w:szCs w:val="20"/>
              </w:rPr>
              <w:t>1.2</w:t>
            </w:r>
            <w:r w:rsidR="00E55064" w:rsidRPr="009B21E8">
              <w:rPr>
                <w:rFonts w:ascii="Arial" w:hAnsi="Arial" w:cs="Arial"/>
                <w:b/>
                <w:bCs/>
                <w:sz w:val="18"/>
                <w:szCs w:val="20"/>
              </w:rPr>
              <w:t>1</w:t>
            </w:r>
            <w:r w:rsidRPr="009B21E8">
              <w:rPr>
                <w:rFonts w:ascii="Arial" w:hAnsi="Arial" w:cs="Arial"/>
                <w:b/>
                <w:bCs/>
                <w:sz w:val="18"/>
                <w:szCs w:val="20"/>
              </w:rPr>
              <w:t>0.000,00</w:t>
            </w:r>
          </w:p>
        </w:tc>
        <w:tc>
          <w:tcPr>
            <w:tcW w:w="1205" w:type="dxa"/>
            <w:shd w:val="clear" w:color="auto" w:fill="CCCC00"/>
            <w:noWrap/>
            <w:vAlign w:val="center"/>
            <w:hideMark/>
          </w:tcPr>
          <w:p w14:paraId="5C4F111F" w14:textId="782354A6" w:rsidR="00C3495A" w:rsidRPr="009B21E8" w:rsidRDefault="00C3495A" w:rsidP="00C3495A">
            <w:pPr>
              <w:jc w:val="right"/>
              <w:rPr>
                <w:rFonts w:ascii="Arial" w:hAnsi="Arial" w:cs="Arial"/>
                <w:b/>
                <w:bCs/>
                <w:sz w:val="18"/>
                <w:szCs w:val="20"/>
              </w:rPr>
            </w:pPr>
            <w:r w:rsidRPr="009B21E8">
              <w:rPr>
                <w:rFonts w:ascii="Arial" w:hAnsi="Arial" w:cs="Arial"/>
                <w:b/>
                <w:bCs/>
                <w:sz w:val="18"/>
                <w:szCs w:val="20"/>
              </w:rPr>
              <w:t>1.</w:t>
            </w:r>
            <w:r w:rsidR="00747F79" w:rsidRPr="009B21E8">
              <w:rPr>
                <w:rFonts w:ascii="Arial" w:hAnsi="Arial" w:cs="Arial"/>
                <w:b/>
                <w:bCs/>
                <w:sz w:val="18"/>
                <w:szCs w:val="20"/>
              </w:rPr>
              <w:t>466</w:t>
            </w:r>
            <w:r w:rsidRPr="009B21E8">
              <w:rPr>
                <w:rFonts w:ascii="Arial" w:hAnsi="Arial" w:cs="Arial"/>
                <w:b/>
                <w:bCs/>
                <w:sz w:val="18"/>
                <w:szCs w:val="20"/>
              </w:rPr>
              <w:t>.000,00</w:t>
            </w:r>
          </w:p>
        </w:tc>
        <w:tc>
          <w:tcPr>
            <w:tcW w:w="1205" w:type="dxa"/>
            <w:shd w:val="clear" w:color="auto" w:fill="CCCC00"/>
            <w:noWrap/>
            <w:vAlign w:val="center"/>
            <w:hideMark/>
          </w:tcPr>
          <w:p w14:paraId="6050C43A" w14:textId="0F4E9325" w:rsidR="00C3495A" w:rsidRPr="009B21E8" w:rsidRDefault="00747F79" w:rsidP="00C3495A">
            <w:pPr>
              <w:jc w:val="right"/>
              <w:rPr>
                <w:rFonts w:ascii="Arial" w:hAnsi="Arial" w:cs="Arial"/>
                <w:b/>
                <w:bCs/>
                <w:sz w:val="18"/>
                <w:szCs w:val="20"/>
              </w:rPr>
            </w:pPr>
            <w:r w:rsidRPr="009B21E8">
              <w:rPr>
                <w:rFonts w:ascii="Arial" w:hAnsi="Arial" w:cs="Arial"/>
                <w:b/>
                <w:bCs/>
                <w:sz w:val="18"/>
                <w:szCs w:val="20"/>
              </w:rPr>
              <w:t>990</w:t>
            </w:r>
            <w:r w:rsidR="00C3495A" w:rsidRPr="009B21E8">
              <w:rPr>
                <w:rFonts w:ascii="Arial" w:hAnsi="Arial" w:cs="Arial"/>
                <w:b/>
                <w:bCs/>
                <w:sz w:val="18"/>
                <w:szCs w:val="20"/>
              </w:rPr>
              <w:t>.000,00</w:t>
            </w:r>
          </w:p>
        </w:tc>
        <w:tc>
          <w:tcPr>
            <w:tcW w:w="1205" w:type="dxa"/>
            <w:shd w:val="clear" w:color="auto" w:fill="CCCC00"/>
            <w:vAlign w:val="center"/>
          </w:tcPr>
          <w:p w14:paraId="581E020E" w14:textId="36791215" w:rsidR="00C3495A" w:rsidRPr="009B21E8" w:rsidRDefault="00696CDC" w:rsidP="00696CDC">
            <w:pPr>
              <w:jc w:val="right"/>
              <w:rPr>
                <w:rFonts w:ascii="Arial" w:hAnsi="Arial" w:cs="Arial"/>
                <w:b/>
                <w:bCs/>
                <w:sz w:val="18"/>
                <w:szCs w:val="20"/>
              </w:rPr>
            </w:pPr>
            <w:r w:rsidRPr="009B21E8">
              <w:rPr>
                <w:rFonts w:ascii="Arial" w:hAnsi="Arial" w:cs="Arial"/>
                <w:b/>
                <w:bCs/>
                <w:sz w:val="18"/>
                <w:szCs w:val="20"/>
              </w:rPr>
              <w:t>5.</w:t>
            </w:r>
            <w:r w:rsidR="00747F79" w:rsidRPr="009B21E8">
              <w:rPr>
                <w:rFonts w:ascii="Arial" w:hAnsi="Arial" w:cs="Arial"/>
                <w:b/>
                <w:bCs/>
                <w:sz w:val="18"/>
                <w:szCs w:val="20"/>
              </w:rPr>
              <w:t>726</w:t>
            </w:r>
            <w:r w:rsidRPr="009B21E8">
              <w:rPr>
                <w:rFonts w:ascii="Arial" w:hAnsi="Arial" w:cs="Arial"/>
                <w:b/>
                <w:bCs/>
                <w:sz w:val="18"/>
                <w:szCs w:val="20"/>
              </w:rPr>
              <w:t>.000,00</w:t>
            </w:r>
          </w:p>
        </w:tc>
      </w:tr>
      <w:tr w:rsidR="00C3495A" w:rsidRPr="00C0127F" w14:paraId="7F67D5D2" w14:textId="1241AEBA" w:rsidTr="001C18AD">
        <w:trPr>
          <w:trHeight w:val="447"/>
        </w:trPr>
        <w:tc>
          <w:tcPr>
            <w:tcW w:w="2268" w:type="dxa"/>
            <w:shd w:val="clear" w:color="auto" w:fill="auto"/>
            <w:noWrap/>
            <w:vAlign w:val="bottom"/>
            <w:hideMark/>
          </w:tcPr>
          <w:p w14:paraId="22321015" w14:textId="77777777" w:rsidR="00C3495A" w:rsidRPr="00C0127F" w:rsidRDefault="00C3495A" w:rsidP="001C18AD">
            <w:pPr>
              <w:ind w:right="-75" w:hanging="75"/>
              <w:rPr>
                <w:rFonts w:ascii="Arial" w:hAnsi="Arial" w:cs="Arial"/>
                <w:color w:val="000000"/>
                <w:sz w:val="18"/>
                <w:szCs w:val="20"/>
              </w:rPr>
            </w:pPr>
            <w:r w:rsidRPr="00C0127F">
              <w:rPr>
                <w:rFonts w:ascii="Arial" w:hAnsi="Arial" w:cs="Arial"/>
                <w:color w:val="000000"/>
                <w:sz w:val="18"/>
                <w:szCs w:val="20"/>
              </w:rPr>
              <w:t>A - horizontalna mreža</w:t>
            </w:r>
          </w:p>
        </w:tc>
        <w:tc>
          <w:tcPr>
            <w:tcW w:w="1205" w:type="dxa"/>
            <w:shd w:val="clear" w:color="auto" w:fill="auto"/>
            <w:noWrap/>
            <w:vAlign w:val="bottom"/>
            <w:hideMark/>
          </w:tcPr>
          <w:p w14:paraId="0DFE2ABF" w14:textId="77777777" w:rsidR="00C3495A" w:rsidRPr="00C0127F" w:rsidRDefault="00C3495A" w:rsidP="00C3495A">
            <w:pPr>
              <w:jc w:val="right"/>
              <w:rPr>
                <w:rFonts w:ascii="Arial" w:hAnsi="Arial" w:cs="Arial"/>
                <w:color w:val="000000"/>
                <w:sz w:val="18"/>
                <w:szCs w:val="20"/>
              </w:rPr>
            </w:pPr>
            <w:r w:rsidRPr="00C0127F">
              <w:rPr>
                <w:rFonts w:ascii="Arial" w:hAnsi="Arial" w:cs="Arial"/>
                <w:color w:val="000000"/>
                <w:sz w:val="18"/>
                <w:szCs w:val="20"/>
              </w:rPr>
              <w:t>100.000,00</w:t>
            </w:r>
          </w:p>
        </w:tc>
        <w:tc>
          <w:tcPr>
            <w:tcW w:w="1205" w:type="dxa"/>
            <w:shd w:val="clear" w:color="auto" w:fill="auto"/>
            <w:noWrap/>
            <w:vAlign w:val="bottom"/>
            <w:hideMark/>
          </w:tcPr>
          <w:p w14:paraId="6ABA8906" w14:textId="13504BB2" w:rsidR="00C3495A" w:rsidRPr="00C0127F" w:rsidRDefault="00C3495A" w:rsidP="00C3495A">
            <w:pPr>
              <w:jc w:val="right"/>
              <w:rPr>
                <w:rFonts w:ascii="Arial" w:hAnsi="Arial" w:cs="Arial"/>
                <w:color w:val="000000"/>
                <w:sz w:val="18"/>
                <w:szCs w:val="20"/>
              </w:rPr>
            </w:pPr>
            <w:r w:rsidRPr="00C0127F">
              <w:rPr>
                <w:rFonts w:ascii="Arial" w:hAnsi="Arial" w:cs="Arial"/>
                <w:color w:val="000000"/>
                <w:sz w:val="18"/>
                <w:szCs w:val="20"/>
              </w:rPr>
              <w:t>2</w:t>
            </w:r>
            <w:r w:rsidR="00D8346E">
              <w:rPr>
                <w:rFonts w:ascii="Arial" w:hAnsi="Arial" w:cs="Arial"/>
                <w:color w:val="000000"/>
                <w:sz w:val="18"/>
                <w:szCs w:val="20"/>
              </w:rPr>
              <w:t>5</w:t>
            </w:r>
            <w:r w:rsidRPr="00C0127F">
              <w:rPr>
                <w:rFonts w:ascii="Arial" w:hAnsi="Arial" w:cs="Arial"/>
                <w:color w:val="000000"/>
                <w:sz w:val="18"/>
                <w:szCs w:val="20"/>
              </w:rPr>
              <w:t>0.000,00</w:t>
            </w:r>
          </w:p>
        </w:tc>
        <w:tc>
          <w:tcPr>
            <w:tcW w:w="1205" w:type="dxa"/>
            <w:shd w:val="clear" w:color="auto" w:fill="auto"/>
            <w:noWrap/>
            <w:vAlign w:val="bottom"/>
            <w:hideMark/>
          </w:tcPr>
          <w:p w14:paraId="11278865" w14:textId="4E424AEC" w:rsidR="00C3495A" w:rsidRPr="00C0127F" w:rsidRDefault="00C3495A" w:rsidP="00C3495A">
            <w:pPr>
              <w:jc w:val="right"/>
              <w:rPr>
                <w:rFonts w:ascii="Arial" w:hAnsi="Arial" w:cs="Arial"/>
                <w:color w:val="000000"/>
                <w:sz w:val="18"/>
                <w:szCs w:val="20"/>
              </w:rPr>
            </w:pPr>
            <w:r w:rsidRPr="00C0127F">
              <w:rPr>
                <w:rFonts w:ascii="Arial" w:hAnsi="Arial" w:cs="Arial"/>
                <w:color w:val="000000"/>
                <w:sz w:val="18"/>
                <w:szCs w:val="20"/>
              </w:rPr>
              <w:t>2</w:t>
            </w:r>
            <w:r w:rsidR="00C07C64">
              <w:rPr>
                <w:rFonts w:ascii="Arial" w:hAnsi="Arial" w:cs="Arial"/>
                <w:color w:val="000000"/>
                <w:sz w:val="18"/>
                <w:szCs w:val="20"/>
              </w:rPr>
              <w:t>1</w:t>
            </w:r>
            <w:r w:rsidRPr="00C0127F">
              <w:rPr>
                <w:rFonts w:ascii="Arial" w:hAnsi="Arial" w:cs="Arial"/>
                <w:color w:val="000000"/>
                <w:sz w:val="18"/>
                <w:szCs w:val="20"/>
              </w:rPr>
              <w:t>0.000,00</w:t>
            </w:r>
          </w:p>
        </w:tc>
        <w:tc>
          <w:tcPr>
            <w:tcW w:w="1205" w:type="dxa"/>
            <w:shd w:val="clear" w:color="auto" w:fill="auto"/>
            <w:noWrap/>
            <w:vAlign w:val="bottom"/>
            <w:hideMark/>
          </w:tcPr>
          <w:p w14:paraId="34A83CAB" w14:textId="55555BF7" w:rsidR="00C3495A" w:rsidRPr="00C0127F" w:rsidRDefault="00C3495A" w:rsidP="00C3495A">
            <w:pPr>
              <w:jc w:val="right"/>
              <w:rPr>
                <w:rFonts w:ascii="Arial" w:hAnsi="Arial" w:cs="Arial"/>
                <w:color w:val="000000"/>
                <w:sz w:val="18"/>
                <w:szCs w:val="20"/>
              </w:rPr>
            </w:pPr>
            <w:r w:rsidRPr="00C0127F">
              <w:rPr>
                <w:rFonts w:ascii="Arial" w:hAnsi="Arial" w:cs="Arial"/>
                <w:color w:val="000000"/>
                <w:sz w:val="18"/>
                <w:szCs w:val="20"/>
              </w:rPr>
              <w:t>2</w:t>
            </w:r>
            <w:r w:rsidR="00C07C64">
              <w:rPr>
                <w:rFonts w:ascii="Arial" w:hAnsi="Arial" w:cs="Arial"/>
                <w:color w:val="000000"/>
                <w:sz w:val="18"/>
                <w:szCs w:val="20"/>
              </w:rPr>
              <w:t>4</w:t>
            </w:r>
            <w:r w:rsidRPr="00C0127F">
              <w:rPr>
                <w:rFonts w:ascii="Arial" w:hAnsi="Arial" w:cs="Arial"/>
                <w:color w:val="000000"/>
                <w:sz w:val="18"/>
                <w:szCs w:val="20"/>
              </w:rPr>
              <w:t>0.000,00</w:t>
            </w:r>
          </w:p>
        </w:tc>
        <w:tc>
          <w:tcPr>
            <w:tcW w:w="1205" w:type="dxa"/>
            <w:shd w:val="clear" w:color="auto" w:fill="auto"/>
            <w:noWrap/>
            <w:vAlign w:val="bottom"/>
            <w:hideMark/>
          </w:tcPr>
          <w:p w14:paraId="352C4BE1" w14:textId="4D722100" w:rsidR="00C3495A" w:rsidRPr="00C0127F" w:rsidRDefault="00C3495A" w:rsidP="00C3495A">
            <w:pPr>
              <w:jc w:val="right"/>
              <w:rPr>
                <w:rFonts w:ascii="Arial" w:hAnsi="Arial" w:cs="Arial"/>
                <w:color w:val="000000"/>
                <w:sz w:val="18"/>
                <w:szCs w:val="20"/>
              </w:rPr>
            </w:pPr>
            <w:r w:rsidRPr="00C0127F">
              <w:rPr>
                <w:rFonts w:ascii="Arial" w:hAnsi="Arial" w:cs="Arial"/>
                <w:color w:val="000000"/>
                <w:sz w:val="18"/>
                <w:szCs w:val="20"/>
              </w:rPr>
              <w:t>1</w:t>
            </w:r>
            <w:r w:rsidR="00C07C64">
              <w:rPr>
                <w:rFonts w:ascii="Arial" w:hAnsi="Arial" w:cs="Arial"/>
                <w:color w:val="000000"/>
                <w:sz w:val="18"/>
                <w:szCs w:val="20"/>
              </w:rPr>
              <w:t>6</w:t>
            </w:r>
            <w:r w:rsidRPr="00C0127F">
              <w:rPr>
                <w:rFonts w:ascii="Arial" w:hAnsi="Arial" w:cs="Arial"/>
                <w:color w:val="000000"/>
                <w:sz w:val="18"/>
                <w:szCs w:val="20"/>
              </w:rPr>
              <w:t>0.000,00</w:t>
            </w:r>
          </w:p>
        </w:tc>
        <w:tc>
          <w:tcPr>
            <w:tcW w:w="1205" w:type="dxa"/>
            <w:vAlign w:val="bottom"/>
          </w:tcPr>
          <w:p w14:paraId="7CD8CEAA" w14:textId="6D2DCCC1" w:rsidR="00C3495A" w:rsidRPr="00C0127F" w:rsidRDefault="00C3495A" w:rsidP="00C3495A">
            <w:pPr>
              <w:jc w:val="right"/>
              <w:rPr>
                <w:rFonts w:ascii="Arial" w:hAnsi="Arial" w:cs="Arial"/>
                <w:color w:val="000000"/>
                <w:sz w:val="18"/>
                <w:szCs w:val="20"/>
              </w:rPr>
            </w:pPr>
            <w:r w:rsidRPr="00C0127F">
              <w:rPr>
                <w:rFonts w:ascii="Arial" w:hAnsi="Arial" w:cs="Arial"/>
                <w:color w:val="000000"/>
                <w:sz w:val="18"/>
                <w:szCs w:val="20"/>
              </w:rPr>
              <w:t>960.000,00</w:t>
            </w:r>
          </w:p>
        </w:tc>
      </w:tr>
      <w:tr w:rsidR="00C3495A" w:rsidRPr="00C0127F" w14:paraId="3F2CA780" w14:textId="247D3955" w:rsidTr="001C18AD">
        <w:trPr>
          <w:trHeight w:val="447"/>
        </w:trPr>
        <w:tc>
          <w:tcPr>
            <w:tcW w:w="2268" w:type="dxa"/>
            <w:shd w:val="clear" w:color="auto" w:fill="auto"/>
            <w:noWrap/>
            <w:vAlign w:val="bottom"/>
            <w:hideMark/>
          </w:tcPr>
          <w:p w14:paraId="4D82C662" w14:textId="1805AE5A" w:rsidR="00C3495A" w:rsidRPr="00C0127F" w:rsidRDefault="00C3495A" w:rsidP="001C18AD">
            <w:pPr>
              <w:ind w:right="-75" w:hanging="75"/>
              <w:rPr>
                <w:rFonts w:ascii="Arial" w:hAnsi="Arial" w:cs="Arial"/>
                <w:color w:val="000000"/>
                <w:sz w:val="18"/>
                <w:szCs w:val="20"/>
              </w:rPr>
            </w:pPr>
            <w:r w:rsidRPr="00C0127F">
              <w:rPr>
                <w:rFonts w:ascii="Arial" w:hAnsi="Arial" w:cs="Arial"/>
                <w:color w:val="000000"/>
                <w:sz w:val="18"/>
                <w:szCs w:val="20"/>
              </w:rPr>
              <w:t>B - regi</w:t>
            </w:r>
            <w:r w:rsidR="001C18AD">
              <w:rPr>
                <w:rFonts w:ascii="Arial" w:hAnsi="Arial" w:cs="Arial"/>
                <w:color w:val="000000"/>
                <w:sz w:val="18"/>
                <w:szCs w:val="20"/>
              </w:rPr>
              <w:t>onalna</w:t>
            </w:r>
            <w:r w:rsidRPr="00C0127F">
              <w:rPr>
                <w:rFonts w:ascii="Arial" w:hAnsi="Arial" w:cs="Arial"/>
                <w:color w:val="000000"/>
                <w:sz w:val="18"/>
                <w:szCs w:val="20"/>
              </w:rPr>
              <w:t xml:space="preserve"> stičišča</w:t>
            </w:r>
          </w:p>
        </w:tc>
        <w:tc>
          <w:tcPr>
            <w:tcW w:w="1205" w:type="dxa"/>
            <w:shd w:val="clear" w:color="auto" w:fill="auto"/>
            <w:noWrap/>
            <w:vAlign w:val="bottom"/>
            <w:hideMark/>
          </w:tcPr>
          <w:p w14:paraId="2F01DCB0" w14:textId="32EC0F88" w:rsidR="00C3495A" w:rsidRPr="00C0127F" w:rsidRDefault="00D8346E" w:rsidP="00C3495A">
            <w:pPr>
              <w:jc w:val="right"/>
              <w:rPr>
                <w:rFonts w:ascii="Arial" w:hAnsi="Arial" w:cs="Arial"/>
                <w:color w:val="000000"/>
                <w:sz w:val="18"/>
                <w:szCs w:val="20"/>
              </w:rPr>
            </w:pPr>
            <w:r>
              <w:rPr>
                <w:rFonts w:ascii="Arial" w:hAnsi="Arial" w:cs="Arial"/>
                <w:color w:val="000000"/>
                <w:sz w:val="18"/>
                <w:szCs w:val="20"/>
              </w:rPr>
              <w:t>4</w:t>
            </w:r>
            <w:r w:rsidR="00747F79">
              <w:rPr>
                <w:rFonts w:ascii="Arial" w:hAnsi="Arial" w:cs="Arial"/>
                <w:color w:val="000000"/>
                <w:sz w:val="18"/>
                <w:szCs w:val="20"/>
              </w:rPr>
              <w:t>00</w:t>
            </w:r>
            <w:r w:rsidR="00C3495A" w:rsidRPr="00C0127F">
              <w:rPr>
                <w:rFonts w:ascii="Arial" w:hAnsi="Arial" w:cs="Arial"/>
                <w:color w:val="000000"/>
                <w:sz w:val="18"/>
                <w:szCs w:val="20"/>
              </w:rPr>
              <w:t>.000,00</w:t>
            </w:r>
          </w:p>
        </w:tc>
        <w:tc>
          <w:tcPr>
            <w:tcW w:w="1205" w:type="dxa"/>
            <w:shd w:val="clear" w:color="auto" w:fill="auto"/>
            <w:noWrap/>
            <w:vAlign w:val="bottom"/>
            <w:hideMark/>
          </w:tcPr>
          <w:p w14:paraId="757C075A" w14:textId="1B438FC5" w:rsidR="00C3495A" w:rsidRPr="00C0127F" w:rsidRDefault="00C3495A" w:rsidP="00C3495A">
            <w:pPr>
              <w:jc w:val="right"/>
              <w:rPr>
                <w:rFonts w:ascii="Arial" w:hAnsi="Arial" w:cs="Arial"/>
                <w:color w:val="000000"/>
                <w:sz w:val="18"/>
                <w:szCs w:val="20"/>
              </w:rPr>
            </w:pPr>
            <w:r w:rsidRPr="00C0127F">
              <w:rPr>
                <w:rFonts w:ascii="Arial" w:hAnsi="Arial" w:cs="Arial"/>
                <w:color w:val="000000"/>
                <w:sz w:val="18"/>
                <w:szCs w:val="20"/>
              </w:rPr>
              <w:t>1.</w:t>
            </w:r>
            <w:r w:rsidR="00747F79">
              <w:rPr>
                <w:rFonts w:ascii="Arial" w:hAnsi="Arial" w:cs="Arial"/>
                <w:color w:val="000000"/>
                <w:sz w:val="18"/>
                <w:szCs w:val="20"/>
              </w:rPr>
              <w:t>15</w:t>
            </w:r>
            <w:r w:rsidRPr="00C0127F">
              <w:rPr>
                <w:rFonts w:ascii="Arial" w:hAnsi="Arial" w:cs="Arial"/>
                <w:color w:val="000000"/>
                <w:sz w:val="18"/>
                <w:szCs w:val="20"/>
              </w:rPr>
              <w:t>0.000,00</w:t>
            </w:r>
          </w:p>
        </w:tc>
        <w:tc>
          <w:tcPr>
            <w:tcW w:w="1205" w:type="dxa"/>
            <w:shd w:val="clear" w:color="auto" w:fill="auto"/>
            <w:noWrap/>
            <w:vAlign w:val="bottom"/>
            <w:hideMark/>
          </w:tcPr>
          <w:p w14:paraId="32330979" w14:textId="77777777" w:rsidR="00C3495A" w:rsidRPr="00C0127F" w:rsidRDefault="00C3495A" w:rsidP="00C3495A">
            <w:pPr>
              <w:jc w:val="right"/>
              <w:rPr>
                <w:rFonts w:ascii="Arial" w:hAnsi="Arial" w:cs="Arial"/>
                <w:color w:val="000000"/>
                <w:sz w:val="18"/>
                <w:szCs w:val="20"/>
              </w:rPr>
            </w:pPr>
            <w:r w:rsidRPr="00C0127F">
              <w:rPr>
                <w:rFonts w:ascii="Arial" w:hAnsi="Arial" w:cs="Arial"/>
                <w:color w:val="000000"/>
                <w:sz w:val="18"/>
                <w:szCs w:val="20"/>
              </w:rPr>
              <w:t>900.000,00</w:t>
            </w:r>
          </w:p>
        </w:tc>
        <w:tc>
          <w:tcPr>
            <w:tcW w:w="1205" w:type="dxa"/>
            <w:shd w:val="clear" w:color="auto" w:fill="auto"/>
            <w:noWrap/>
            <w:vAlign w:val="bottom"/>
            <w:hideMark/>
          </w:tcPr>
          <w:p w14:paraId="6AFF3182" w14:textId="7D0AEAC6" w:rsidR="00C3495A" w:rsidRPr="00C0127F" w:rsidRDefault="00C3495A" w:rsidP="00C3495A">
            <w:pPr>
              <w:jc w:val="right"/>
              <w:rPr>
                <w:rFonts w:ascii="Arial" w:hAnsi="Arial" w:cs="Arial"/>
                <w:color w:val="000000"/>
                <w:sz w:val="18"/>
                <w:szCs w:val="20"/>
              </w:rPr>
            </w:pPr>
            <w:r w:rsidRPr="00C0127F">
              <w:rPr>
                <w:rFonts w:ascii="Arial" w:hAnsi="Arial" w:cs="Arial"/>
                <w:color w:val="000000"/>
                <w:sz w:val="18"/>
                <w:szCs w:val="20"/>
              </w:rPr>
              <w:t>1.</w:t>
            </w:r>
            <w:r w:rsidR="00747F79">
              <w:rPr>
                <w:rFonts w:ascii="Arial" w:hAnsi="Arial" w:cs="Arial"/>
                <w:color w:val="000000"/>
                <w:sz w:val="18"/>
                <w:szCs w:val="20"/>
              </w:rPr>
              <w:t>126</w:t>
            </w:r>
            <w:r w:rsidRPr="00C0127F">
              <w:rPr>
                <w:rFonts w:ascii="Arial" w:hAnsi="Arial" w:cs="Arial"/>
                <w:color w:val="000000"/>
                <w:sz w:val="18"/>
                <w:szCs w:val="20"/>
              </w:rPr>
              <w:t>.000,00</w:t>
            </w:r>
          </w:p>
        </w:tc>
        <w:tc>
          <w:tcPr>
            <w:tcW w:w="1205" w:type="dxa"/>
            <w:shd w:val="clear" w:color="auto" w:fill="auto"/>
            <w:noWrap/>
            <w:vAlign w:val="bottom"/>
            <w:hideMark/>
          </w:tcPr>
          <w:p w14:paraId="5B1B3E2A" w14:textId="006CAD55" w:rsidR="00C3495A" w:rsidRPr="00C0127F" w:rsidRDefault="00747F79" w:rsidP="00C3495A">
            <w:pPr>
              <w:jc w:val="right"/>
              <w:rPr>
                <w:rFonts w:ascii="Arial" w:hAnsi="Arial" w:cs="Arial"/>
                <w:color w:val="000000"/>
                <w:sz w:val="18"/>
                <w:szCs w:val="20"/>
              </w:rPr>
            </w:pPr>
            <w:r>
              <w:rPr>
                <w:rFonts w:ascii="Arial" w:hAnsi="Arial" w:cs="Arial"/>
                <w:color w:val="000000"/>
                <w:sz w:val="18"/>
                <w:szCs w:val="20"/>
              </w:rPr>
              <w:t>75</w:t>
            </w:r>
            <w:r w:rsidR="00C3495A" w:rsidRPr="00C0127F">
              <w:rPr>
                <w:rFonts w:ascii="Arial" w:hAnsi="Arial" w:cs="Arial"/>
                <w:color w:val="000000"/>
                <w:sz w:val="18"/>
                <w:szCs w:val="20"/>
              </w:rPr>
              <w:t>0.000,00</w:t>
            </w:r>
          </w:p>
        </w:tc>
        <w:tc>
          <w:tcPr>
            <w:tcW w:w="1205" w:type="dxa"/>
            <w:vAlign w:val="bottom"/>
          </w:tcPr>
          <w:p w14:paraId="730D492B" w14:textId="45EDED11" w:rsidR="00C3495A" w:rsidRPr="00C0127F" w:rsidRDefault="00C3495A" w:rsidP="00C3495A">
            <w:pPr>
              <w:jc w:val="right"/>
              <w:rPr>
                <w:rFonts w:ascii="Arial" w:hAnsi="Arial" w:cs="Arial"/>
                <w:color w:val="000000"/>
                <w:sz w:val="18"/>
                <w:szCs w:val="20"/>
              </w:rPr>
            </w:pPr>
            <w:r w:rsidRPr="00C0127F">
              <w:rPr>
                <w:rFonts w:ascii="Arial" w:hAnsi="Arial" w:cs="Arial"/>
                <w:color w:val="000000"/>
                <w:sz w:val="18"/>
                <w:szCs w:val="20"/>
              </w:rPr>
              <w:t>4.</w:t>
            </w:r>
            <w:r w:rsidR="00747F79">
              <w:rPr>
                <w:rFonts w:ascii="Arial" w:hAnsi="Arial" w:cs="Arial"/>
                <w:color w:val="000000"/>
                <w:sz w:val="18"/>
                <w:szCs w:val="20"/>
              </w:rPr>
              <w:t>326</w:t>
            </w:r>
            <w:r w:rsidRPr="00C0127F">
              <w:rPr>
                <w:rFonts w:ascii="Arial" w:hAnsi="Arial" w:cs="Arial"/>
                <w:color w:val="000000"/>
                <w:sz w:val="18"/>
                <w:szCs w:val="20"/>
              </w:rPr>
              <w:t>.000,00</w:t>
            </w:r>
          </w:p>
        </w:tc>
      </w:tr>
      <w:tr w:rsidR="00C3495A" w:rsidRPr="00C0127F" w14:paraId="4AC560DA" w14:textId="5FBCE7E9" w:rsidTr="001C18AD">
        <w:trPr>
          <w:trHeight w:val="447"/>
        </w:trPr>
        <w:tc>
          <w:tcPr>
            <w:tcW w:w="2268" w:type="dxa"/>
            <w:shd w:val="clear" w:color="auto" w:fill="auto"/>
            <w:noWrap/>
            <w:vAlign w:val="bottom"/>
            <w:hideMark/>
          </w:tcPr>
          <w:p w14:paraId="2F22B5F6" w14:textId="6D9B3F55" w:rsidR="00C3495A" w:rsidRPr="00C0127F" w:rsidRDefault="00C3495A" w:rsidP="001C18AD">
            <w:pPr>
              <w:ind w:right="-75" w:hanging="75"/>
              <w:rPr>
                <w:rFonts w:ascii="Arial" w:hAnsi="Arial" w:cs="Arial"/>
                <w:color w:val="000000"/>
                <w:sz w:val="18"/>
                <w:szCs w:val="20"/>
              </w:rPr>
            </w:pPr>
            <w:r w:rsidRPr="00C0127F">
              <w:rPr>
                <w:rFonts w:ascii="Arial" w:hAnsi="Arial" w:cs="Arial"/>
                <w:color w:val="000000"/>
                <w:sz w:val="18"/>
                <w:szCs w:val="20"/>
              </w:rPr>
              <w:t xml:space="preserve">C </w:t>
            </w:r>
            <w:r w:rsidR="009851FB">
              <w:rPr>
                <w:rFonts w:ascii="Arial" w:hAnsi="Arial" w:cs="Arial"/>
                <w:color w:val="000000"/>
                <w:sz w:val="18"/>
                <w:szCs w:val="20"/>
              </w:rPr>
              <w:t>-</w:t>
            </w:r>
            <w:r w:rsidRPr="00C0127F">
              <w:rPr>
                <w:rFonts w:ascii="Arial" w:hAnsi="Arial" w:cs="Arial"/>
                <w:color w:val="000000"/>
                <w:sz w:val="18"/>
                <w:szCs w:val="20"/>
              </w:rPr>
              <w:t xml:space="preserve"> mreža</w:t>
            </w:r>
            <w:r w:rsidR="001C18AD">
              <w:rPr>
                <w:rFonts w:ascii="Arial" w:hAnsi="Arial" w:cs="Arial"/>
                <w:color w:val="000000"/>
                <w:sz w:val="18"/>
                <w:szCs w:val="20"/>
              </w:rPr>
              <w:t xml:space="preserve"> za prostovoljstvo</w:t>
            </w:r>
          </w:p>
        </w:tc>
        <w:tc>
          <w:tcPr>
            <w:tcW w:w="1205" w:type="dxa"/>
            <w:shd w:val="clear" w:color="auto" w:fill="auto"/>
            <w:noWrap/>
            <w:vAlign w:val="bottom"/>
            <w:hideMark/>
          </w:tcPr>
          <w:p w14:paraId="0B04115C" w14:textId="1ACDF886" w:rsidR="00C3495A" w:rsidRPr="00C0127F" w:rsidRDefault="00D10703" w:rsidP="00C3495A">
            <w:pPr>
              <w:jc w:val="right"/>
              <w:rPr>
                <w:rFonts w:ascii="Arial" w:hAnsi="Arial" w:cs="Arial"/>
                <w:color w:val="000000"/>
                <w:sz w:val="18"/>
                <w:szCs w:val="20"/>
              </w:rPr>
            </w:pPr>
            <w:r>
              <w:rPr>
                <w:rFonts w:ascii="Arial" w:hAnsi="Arial" w:cs="Arial"/>
                <w:color w:val="000000"/>
                <w:sz w:val="18"/>
                <w:szCs w:val="20"/>
              </w:rPr>
              <w:t>45</w:t>
            </w:r>
            <w:r w:rsidR="00C3495A" w:rsidRPr="00C0127F">
              <w:rPr>
                <w:rFonts w:ascii="Arial" w:hAnsi="Arial" w:cs="Arial"/>
                <w:color w:val="000000"/>
                <w:sz w:val="18"/>
                <w:szCs w:val="20"/>
              </w:rPr>
              <w:t>.000,00</w:t>
            </w:r>
          </w:p>
        </w:tc>
        <w:tc>
          <w:tcPr>
            <w:tcW w:w="1205" w:type="dxa"/>
            <w:shd w:val="clear" w:color="auto" w:fill="auto"/>
            <w:noWrap/>
            <w:vAlign w:val="bottom"/>
            <w:hideMark/>
          </w:tcPr>
          <w:p w14:paraId="361AAB66" w14:textId="763DD20A" w:rsidR="00C3495A" w:rsidRPr="00C0127F" w:rsidRDefault="00C3495A" w:rsidP="00C3495A">
            <w:pPr>
              <w:jc w:val="right"/>
              <w:rPr>
                <w:rFonts w:ascii="Arial" w:hAnsi="Arial" w:cs="Arial"/>
                <w:color w:val="000000"/>
                <w:sz w:val="18"/>
                <w:szCs w:val="20"/>
              </w:rPr>
            </w:pPr>
            <w:r w:rsidRPr="00C0127F">
              <w:rPr>
                <w:rFonts w:ascii="Arial" w:hAnsi="Arial" w:cs="Arial"/>
                <w:color w:val="000000"/>
                <w:sz w:val="18"/>
                <w:szCs w:val="20"/>
              </w:rPr>
              <w:t>1</w:t>
            </w:r>
            <w:r w:rsidR="00D10703">
              <w:rPr>
                <w:rFonts w:ascii="Arial" w:hAnsi="Arial" w:cs="Arial"/>
                <w:color w:val="000000"/>
                <w:sz w:val="18"/>
                <w:szCs w:val="20"/>
              </w:rPr>
              <w:t>15</w:t>
            </w:r>
            <w:r w:rsidRPr="00C0127F">
              <w:rPr>
                <w:rFonts w:ascii="Arial" w:hAnsi="Arial" w:cs="Arial"/>
                <w:color w:val="000000"/>
                <w:sz w:val="18"/>
                <w:szCs w:val="20"/>
              </w:rPr>
              <w:t>.000,00</w:t>
            </w:r>
          </w:p>
        </w:tc>
        <w:tc>
          <w:tcPr>
            <w:tcW w:w="1205" w:type="dxa"/>
            <w:shd w:val="clear" w:color="auto" w:fill="auto"/>
            <w:noWrap/>
            <w:vAlign w:val="bottom"/>
            <w:hideMark/>
          </w:tcPr>
          <w:p w14:paraId="382E2BA4" w14:textId="77777777" w:rsidR="00C3495A" w:rsidRPr="00C0127F" w:rsidRDefault="00C3495A" w:rsidP="00C3495A">
            <w:pPr>
              <w:jc w:val="right"/>
              <w:rPr>
                <w:rFonts w:ascii="Arial" w:hAnsi="Arial" w:cs="Arial"/>
                <w:color w:val="000000"/>
                <w:sz w:val="18"/>
                <w:szCs w:val="20"/>
              </w:rPr>
            </w:pPr>
            <w:r w:rsidRPr="00C0127F">
              <w:rPr>
                <w:rFonts w:ascii="Arial" w:hAnsi="Arial" w:cs="Arial"/>
                <w:color w:val="000000"/>
                <w:sz w:val="18"/>
                <w:szCs w:val="20"/>
              </w:rPr>
              <w:t>100.000,00</w:t>
            </w:r>
          </w:p>
        </w:tc>
        <w:tc>
          <w:tcPr>
            <w:tcW w:w="1205" w:type="dxa"/>
            <w:shd w:val="clear" w:color="auto" w:fill="auto"/>
            <w:noWrap/>
            <w:vAlign w:val="bottom"/>
            <w:hideMark/>
          </w:tcPr>
          <w:p w14:paraId="5E4D0646" w14:textId="3EF5E774" w:rsidR="00C3495A" w:rsidRPr="00C0127F" w:rsidRDefault="00C3495A" w:rsidP="00C3495A">
            <w:pPr>
              <w:jc w:val="right"/>
              <w:rPr>
                <w:rFonts w:ascii="Arial" w:hAnsi="Arial" w:cs="Arial"/>
                <w:color w:val="000000"/>
                <w:sz w:val="18"/>
                <w:szCs w:val="20"/>
              </w:rPr>
            </w:pPr>
            <w:r w:rsidRPr="00C0127F">
              <w:rPr>
                <w:rFonts w:ascii="Arial" w:hAnsi="Arial" w:cs="Arial"/>
                <w:color w:val="000000"/>
                <w:sz w:val="18"/>
                <w:szCs w:val="20"/>
              </w:rPr>
              <w:t>1</w:t>
            </w:r>
            <w:r w:rsidR="00D10703">
              <w:rPr>
                <w:rFonts w:ascii="Arial" w:hAnsi="Arial" w:cs="Arial"/>
                <w:color w:val="000000"/>
                <w:sz w:val="18"/>
                <w:szCs w:val="20"/>
              </w:rPr>
              <w:t>0</w:t>
            </w:r>
            <w:r w:rsidRPr="00C0127F">
              <w:rPr>
                <w:rFonts w:ascii="Arial" w:hAnsi="Arial" w:cs="Arial"/>
                <w:color w:val="000000"/>
                <w:sz w:val="18"/>
                <w:szCs w:val="20"/>
              </w:rPr>
              <w:t>0.000,00</w:t>
            </w:r>
          </w:p>
        </w:tc>
        <w:tc>
          <w:tcPr>
            <w:tcW w:w="1205" w:type="dxa"/>
            <w:shd w:val="clear" w:color="auto" w:fill="auto"/>
            <w:noWrap/>
            <w:vAlign w:val="bottom"/>
            <w:hideMark/>
          </w:tcPr>
          <w:p w14:paraId="4BF68126" w14:textId="4756484B" w:rsidR="00C3495A" w:rsidRPr="00C0127F" w:rsidRDefault="00D10703" w:rsidP="00C3495A">
            <w:pPr>
              <w:jc w:val="right"/>
              <w:rPr>
                <w:rFonts w:ascii="Arial" w:hAnsi="Arial" w:cs="Arial"/>
                <w:color w:val="000000"/>
                <w:sz w:val="18"/>
                <w:szCs w:val="20"/>
              </w:rPr>
            </w:pPr>
            <w:r>
              <w:rPr>
                <w:rFonts w:ascii="Arial" w:hAnsi="Arial" w:cs="Arial"/>
                <w:color w:val="000000"/>
                <w:sz w:val="18"/>
                <w:szCs w:val="20"/>
              </w:rPr>
              <w:t>8</w:t>
            </w:r>
            <w:r w:rsidR="00C3495A" w:rsidRPr="00C0127F">
              <w:rPr>
                <w:rFonts w:ascii="Arial" w:hAnsi="Arial" w:cs="Arial"/>
                <w:color w:val="000000"/>
                <w:sz w:val="18"/>
                <w:szCs w:val="20"/>
              </w:rPr>
              <w:t>0.000,00</w:t>
            </w:r>
          </w:p>
        </w:tc>
        <w:tc>
          <w:tcPr>
            <w:tcW w:w="1205" w:type="dxa"/>
            <w:vAlign w:val="bottom"/>
          </w:tcPr>
          <w:p w14:paraId="6D19C80F" w14:textId="739CC69C" w:rsidR="00C3495A" w:rsidRPr="00C0127F" w:rsidRDefault="00C3495A" w:rsidP="00C3495A">
            <w:pPr>
              <w:jc w:val="right"/>
              <w:rPr>
                <w:rFonts w:ascii="Arial" w:hAnsi="Arial" w:cs="Arial"/>
                <w:color w:val="000000"/>
                <w:sz w:val="18"/>
                <w:szCs w:val="20"/>
              </w:rPr>
            </w:pPr>
            <w:r w:rsidRPr="00C0127F">
              <w:rPr>
                <w:rFonts w:ascii="Arial" w:hAnsi="Arial" w:cs="Arial"/>
                <w:color w:val="000000"/>
                <w:sz w:val="18"/>
                <w:szCs w:val="20"/>
              </w:rPr>
              <w:t>4</w:t>
            </w:r>
            <w:r w:rsidR="00D10703">
              <w:rPr>
                <w:rFonts w:ascii="Arial" w:hAnsi="Arial" w:cs="Arial"/>
                <w:color w:val="000000"/>
                <w:sz w:val="18"/>
                <w:szCs w:val="20"/>
              </w:rPr>
              <w:t>4</w:t>
            </w:r>
            <w:r w:rsidRPr="00C0127F">
              <w:rPr>
                <w:rFonts w:ascii="Arial" w:hAnsi="Arial" w:cs="Arial"/>
                <w:color w:val="000000"/>
                <w:sz w:val="18"/>
                <w:szCs w:val="20"/>
              </w:rPr>
              <w:t>0.000,00</w:t>
            </w:r>
          </w:p>
        </w:tc>
      </w:tr>
    </w:tbl>
    <w:p w14:paraId="75EF64F4" w14:textId="696E82B6" w:rsidR="00511387" w:rsidRPr="00C0127F" w:rsidRDefault="00511387" w:rsidP="00445E29">
      <w:pPr>
        <w:autoSpaceDE w:val="0"/>
        <w:autoSpaceDN w:val="0"/>
        <w:adjustRightInd w:val="0"/>
        <w:jc w:val="both"/>
        <w:rPr>
          <w:rFonts w:ascii="Arial" w:hAnsi="Arial" w:cs="Arial"/>
          <w:sz w:val="20"/>
          <w:szCs w:val="20"/>
        </w:rPr>
      </w:pPr>
      <w:r w:rsidRPr="00C0127F">
        <w:rPr>
          <w:rFonts w:ascii="Arial" w:hAnsi="Arial" w:cs="Arial"/>
          <w:sz w:val="20"/>
          <w:szCs w:val="20"/>
        </w:rPr>
        <w:lastRenderedPageBreak/>
        <w:t>V primeru</w:t>
      </w:r>
      <w:r w:rsidR="00130CBC" w:rsidRPr="00C0127F">
        <w:rPr>
          <w:rFonts w:ascii="Arial" w:hAnsi="Arial" w:cs="Arial"/>
          <w:sz w:val="20"/>
          <w:szCs w:val="20"/>
        </w:rPr>
        <w:t>, da se</w:t>
      </w:r>
      <w:r w:rsidR="005A610A" w:rsidRPr="00C0127F">
        <w:rPr>
          <w:rFonts w:ascii="Arial" w:hAnsi="Arial" w:cs="Arial"/>
          <w:sz w:val="20"/>
          <w:szCs w:val="20"/>
        </w:rPr>
        <w:t xml:space="preserve"> </w:t>
      </w:r>
      <w:r w:rsidRPr="00C0127F">
        <w:rPr>
          <w:rFonts w:ascii="Arial" w:hAnsi="Arial" w:cs="Arial"/>
          <w:sz w:val="20"/>
          <w:szCs w:val="20"/>
        </w:rPr>
        <w:t>sredst</w:t>
      </w:r>
      <w:r w:rsidR="00130CBC" w:rsidRPr="00C0127F">
        <w:rPr>
          <w:rFonts w:ascii="Arial" w:hAnsi="Arial" w:cs="Arial"/>
          <w:sz w:val="20"/>
          <w:szCs w:val="20"/>
        </w:rPr>
        <w:t>va</w:t>
      </w:r>
      <w:r w:rsidRPr="00C0127F">
        <w:rPr>
          <w:rFonts w:ascii="Arial" w:hAnsi="Arial" w:cs="Arial"/>
          <w:sz w:val="20"/>
          <w:szCs w:val="20"/>
        </w:rPr>
        <w:t xml:space="preserve"> na posameznem SKLOPU javnega razpisa</w:t>
      </w:r>
      <w:r w:rsidR="00130CBC" w:rsidRPr="00C0127F">
        <w:rPr>
          <w:rFonts w:ascii="Arial" w:hAnsi="Arial" w:cs="Arial"/>
          <w:sz w:val="20"/>
          <w:szCs w:val="20"/>
        </w:rPr>
        <w:t xml:space="preserve"> ne razdelijo</w:t>
      </w:r>
      <w:r w:rsidR="00D8346E">
        <w:rPr>
          <w:rFonts w:ascii="Arial" w:hAnsi="Arial" w:cs="Arial"/>
          <w:sz w:val="20"/>
          <w:szCs w:val="20"/>
        </w:rPr>
        <w:t xml:space="preserve"> </w:t>
      </w:r>
      <w:r w:rsidR="00130CBC" w:rsidRPr="00C0127F">
        <w:rPr>
          <w:rFonts w:ascii="Arial" w:hAnsi="Arial" w:cs="Arial"/>
          <w:sz w:val="20"/>
          <w:szCs w:val="20"/>
        </w:rPr>
        <w:t>v celoti</w:t>
      </w:r>
      <w:r w:rsidR="00D8346E">
        <w:rPr>
          <w:rFonts w:ascii="Arial" w:hAnsi="Arial" w:cs="Arial"/>
          <w:sz w:val="20"/>
          <w:szCs w:val="20"/>
        </w:rPr>
        <w:t>,</w:t>
      </w:r>
      <w:r w:rsidR="001C18AD">
        <w:rPr>
          <w:rFonts w:ascii="Arial" w:hAnsi="Arial" w:cs="Arial"/>
          <w:sz w:val="20"/>
          <w:szCs w:val="20"/>
        </w:rPr>
        <w:t xml:space="preserve"> ostanejo </w:t>
      </w:r>
      <w:r w:rsidR="00D8346E">
        <w:rPr>
          <w:rFonts w:ascii="Arial" w:hAnsi="Arial" w:cs="Arial"/>
          <w:sz w:val="20"/>
          <w:szCs w:val="20"/>
        </w:rPr>
        <w:t xml:space="preserve">sredstva </w:t>
      </w:r>
      <w:r w:rsidR="001C18AD">
        <w:rPr>
          <w:rFonts w:ascii="Arial" w:hAnsi="Arial" w:cs="Arial"/>
          <w:sz w:val="20"/>
          <w:szCs w:val="20"/>
        </w:rPr>
        <w:t>nerazporejena.</w:t>
      </w:r>
    </w:p>
    <w:p w14:paraId="48806DD7" w14:textId="121E835A" w:rsidR="00610FDA" w:rsidRDefault="00610FDA" w:rsidP="00445E29">
      <w:pPr>
        <w:autoSpaceDE w:val="0"/>
        <w:autoSpaceDN w:val="0"/>
        <w:adjustRightInd w:val="0"/>
        <w:jc w:val="both"/>
        <w:rPr>
          <w:rFonts w:ascii="Arial" w:hAnsi="Arial" w:cs="Arial"/>
          <w:sz w:val="20"/>
          <w:szCs w:val="20"/>
        </w:rPr>
      </w:pPr>
      <w:bookmarkStart w:id="15" w:name="_Hlk9259706"/>
      <w:r w:rsidRPr="00C0127F">
        <w:rPr>
          <w:rFonts w:ascii="Arial" w:hAnsi="Arial" w:cs="Arial"/>
          <w:sz w:val="20"/>
          <w:szCs w:val="20"/>
        </w:rPr>
        <w:t>Ministrstvo si pridržuje pravico, da ne sklene pogodb o sofinanciranju v primeru, da za javni razpis nima zagotovljenih sredstev v proračunu</w:t>
      </w:r>
      <w:r w:rsidR="00E01C0A" w:rsidRPr="00C0127F">
        <w:rPr>
          <w:rFonts w:ascii="Arial" w:hAnsi="Arial" w:cs="Arial"/>
          <w:sz w:val="20"/>
          <w:szCs w:val="20"/>
        </w:rPr>
        <w:t xml:space="preserve"> </w:t>
      </w:r>
      <w:bookmarkStart w:id="16" w:name="_Hlk9257832"/>
      <w:r w:rsidR="00E01C0A" w:rsidRPr="00C0127F">
        <w:rPr>
          <w:rFonts w:ascii="Arial" w:hAnsi="Arial" w:cs="Arial"/>
          <w:sz w:val="20"/>
          <w:szCs w:val="20"/>
        </w:rPr>
        <w:t>ali da, glede na razpoložljiva proračunska sredstva v posameznem letu, predlaga prilagoditev dinamike</w:t>
      </w:r>
      <w:r w:rsidR="00006164" w:rsidRPr="00C0127F">
        <w:rPr>
          <w:rFonts w:ascii="Arial" w:hAnsi="Arial" w:cs="Arial"/>
          <w:sz w:val="20"/>
          <w:szCs w:val="20"/>
        </w:rPr>
        <w:t xml:space="preserve"> izplačil</w:t>
      </w:r>
      <w:r w:rsidR="00E01C0A" w:rsidRPr="00C0127F">
        <w:rPr>
          <w:rFonts w:ascii="Arial" w:hAnsi="Arial" w:cs="Arial"/>
          <w:sz w:val="20"/>
          <w:szCs w:val="20"/>
        </w:rPr>
        <w:t xml:space="preserve"> ali </w:t>
      </w:r>
      <w:r w:rsidR="00006164" w:rsidRPr="00C0127F">
        <w:rPr>
          <w:rFonts w:ascii="Arial" w:hAnsi="Arial" w:cs="Arial"/>
          <w:sz w:val="20"/>
          <w:szCs w:val="20"/>
        </w:rPr>
        <w:t xml:space="preserve">spremembo </w:t>
      </w:r>
      <w:r w:rsidR="00E01C0A" w:rsidRPr="00C0127F">
        <w:rPr>
          <w:rFonts w:ascii="Arial" w:hAnsi="Arial" w:cs="Arial"/>
          <w:sz w:val="20"/>
          <w:szCs w:val="20"/>
        </w:rPr>
        <w:t>višin</w:t>
      </w:r>
      <w:r w:rsidR="00006164" w:rsidRPr="00C0127F">
        <w:rPr>
          <w:rFonts w:ascii="Arial" w:hAnsi="Arial" w:cs="Arial"/>
          <w:sz w:val="20"/>
          <w:szCs w:val="20"/>
        </w:rPr>
        <w:t>e</w:t>
      </w:r>
      <w:r w:rsidR="00E01C0A" w:rsidRPr="00C0127F">
        <w:rPr>
          <w:rFonts w:ascii="Arial" w:hAnsi="Arial" w:cs="Arial"/>
          <w:sz w:val="20"/>
          <w:szCs w:val="20"/>
        </w:rPr>
        <w:t xml:space="preserve"> sofinanciranja.</w:t>
      </w:r>
      <w:bookmarkEnd w:id="16"/>
    </w:p>
    <w:p w14:paraId="37A1D94E" w14:textId="77777777" w:rsidR="00D90AFF" w:rsidRPr="00C0127F" w:rsidRDefault="00D90AFF" w:rsidP="00445E29">
      <w:pPr>
        <w:autoSpaceDE w:val="0"/>
        <w:autoSpaceDN w:val="0"/>
        <w:adjustRightInd w:val="0"/>
        <w:jc w:val="both"/>
        <w:rPr>
          <w:rFonts w:ascii="Arial" w:hAnsi="Arial" w:cs="Arial"/>
          <w:sz w:val="20"/>
          <w:szCs w:val="20"/>
        </w:rPr>
      </w:pPr>
    </w:p>
    <w:bookmarkEnd w:id="14"/>
    <w:bookmarkEnd w:id="15"/>
    <w:p w14:paraId="46E450A5" w14:textId="4CDD2D7B" w:rsidR="00567D92" w:rsidRPr="00C0127F" w:rsidRDefault="00567D92" w:rsidP="00053B65">
      <w:pPr>
        <w:jc w:val="both"/>
        <w:rPr>
          <w:rFonts w:ascii="Arial" w:hAnsi="Arial" w:cs="Arial"/>
          <w:sz w:val="20"/>
          <w:szCs w:val="20"/>
        </w:rPr>
      </w:pPr>
      <w:r w:rsidRPr="00C0127F">
        <w:rPr>
          <w:rFonts w:ascii="Arial" w:hAnsi="Arial" w:cs="Arial"/>
          <w:sz w:val="20"/>
          <w:szCs w:val="20"/>
        </w:rPr>
        <w:t xml:space="preserve">Prevzem obveznosti za dodeljena sredstva za leta </w:t>
      </w:r>
      <w:r w:rsidR="00F60688" w:rsidRPr="00C0127F">
        <w:rPr>
          <w:rFonts w:ascii="Arial" w:hAnsi="Arial" w:cs="Arial"/>
          <w:sz w:val="20"/>
          <w:szCs w:val="20"/>
        </w:rPr>
        <w:t xml:space="preserve"> </w:t>
      </w:r>
      <w:r w:rsidRPr="00C0127F">
        <w:rPr>
          <w:rFonts w:ascii="Arial" w:hAnsi="Arial" w:cs="Arial"/>
          <w:sz w:val="20"/>
          <w:szCs w:val="20"/>
        </w:rPr>
        <w:t>2020, 2021</w:t>
      </w:r>
      <w:r w:rsidR="00F60688" w:rsidRPr="00C0127F">
        <w:rPr>
          <w:rFonts w:ascii="Arial" w:hAnsi="Arial" w:cs="Arial"/>
          <w:sz w:val="20"/>
          <w:szCs w:val="20"/>
        </w:rPr>
        <w:t xml:space="preserve">, </w:t>
      </w:r>
      <w:r w:rsidRPr="00C0127F">
        <w:rPr>
          <w:rFonts w:ascii="Arial" w:hAnsi="Arial" w:cs="Arial"/>
          <w:sz w:val="20"/>
          <w:szCs w:val="20"/>
        </w:rPr>
        <w:t>2022</w:t>
      </w:r>
      <w:r w:rsidR="00F60688" w:rsidRPr="00C0127F">
        <w:rPr>
          <w:rFonts w:ascii="Arial" w:hAnsi="Arial" w:cs="Arial"/>
          <w:sz w:val="20"/>
          <w:szCs w:val="20"/>
        </w:rPr>
        <w:t xml:space="preserve"> in 2023</w:t>
      </w:r>
      <w:r w:rsidRPr="00C0127F">
        <w:rPr>
          <w:rFonts w:ascii="Arial" w:hAnsi="Arial" w:cs="Arial"/>
          <w:sz w:val="20"/>
          <w:szCs w:val="20"/>
        </w:rPr>
        <w:t xml:space="preserve"> se uredi pod </w:t>
      </w:r>
      <w:proofErr w:type="spellStart"/>
      <w:r w:rsidRPr="00C0127F">
        <w:rPr>
          <w:rFonts w:ascii="Arial" w:hAnsi="Arial" w:cs="Arial"/>
          <w:sz w:val="20"/>
          <w:szCs w:val="20"/>
        </w:rPr>
        <w:t>odložnim</w:t>
      </w:r>
      <w:proofErr w:type="spellEnd"/>
      <w:r w:rsidRPr="00C0127F">
        <w:rPr>
          <w:rFonts w:ascii="Arial" w:hAnsi="Arial" w:cs="Arial"/>
          <w:sz w:val="20"/>
          <w:szCs w:val="20"/>
        </w:rPr>
        <w:t xml:space="preserve"> pogojem, in </w:t>
      </w:r>
      <w:r w:rsidR="00F60688" w:rsidRPr="00C0127F">
        <w:rPr>
          <w:rFonts w:ascii="Arial" w:hAnsi="Arial" w:cs="Arial"/>
          <w:sz w:val="20"/>
          <w:szCs w:val="20"/>
        </w:rPr>
        <w:t xml:space="preserve"> </w:t>
      </w:r>
      <w:r w:rsidRPr="00C0127F">
        <w:rPr>
          <w:rFonts w:ascii="Arial" w:hAnsi="Arial" w:cs="Arial"/>
          <w:sz w:val="20"/>
          <w:szCs w:val="20"/>
        </w:rPr>
        <w:t>sicer prevzem obveznosti v tem delu stopi v veljavo, ko bodo izpolnjeni formalni pogoji glede na veljavni Zakon o izvrševanju proračuna RS.</w:t>
      </w:r>
    </w:p>
    <w:p w14:paraId="0202ACBF" w14:textId="77777777" w:rsidR="009B4AAA" w:rsidRPr="00C0127F" w:rsidRDefault="009B4AAA" w:rsidP="00445E29">
      <w:pPr>
        <w:autoSpaceDE w:val="0"/>
        <w:autoSpaceDN w:val="0"/>
        <w:adjustRightInd w:val="0"/>
        <w:jc w:val="both"/>
        <w:rPr>
          <w:rFonts w:ascii="Arial" w:hAnsi="Arial" w:cs="Arial"/>
          <w:sz w:val="20"/>
          <w:szCs w:val="20"/>
        </w:rPr>
      </w:pPr>
    </w:p>
    <w:p w14:paraId="3BA9D47C" w14:textId="77777777" w:rsidR="00C91EB6" w:rsidRPr="00C0127F" w:rsidRDefault="00C91EB6" w:rsidP="00445E29">
      <w:pPr>
        <w:autoSpaceDE w:val="0"/>
        <w:autoSpaceDN w:val="0"/>
        <w:adjustRightInd w:val="0"/>
        <w:jc w:val="both"/>
        <w:rPr>
          <w:rFonts w:ascii="Arial" w:hAnsi="Arial" w:cs="Arial"/>
          <w:sz w:val="20"/>
          <w:szCs w:val="20"/>
        </w:rPr>
      </w:pPr>
    </w:p>
    <w:p w14:paraId="7D495C42" w14:textId="33E374DD" w:rsidR="00700383" w:rsidRPr="00C0127F" w:rsidRDefault="002728EF" w:rsidP="002E1936">
      <w:pPr>
        <w:autoSpaceDE w:val="0"/>
        <w:autoSpaceDN w:val="0"/>
        <w:adjustRightInd w:val="0"/>
        <w:jc w:val="both"/>
        <w:rPr>
          <w:rFonts w:ascii="Arial" w:hAnsi="Arial" w:cs="Arial"/>
          <w:b/>
          <w:sz w:val="20"/>
          <w:szCs w:val="20"/>
        </w:rPr>
      </w:pPr>
      <w:bookmarkStart w:id="17" w:name="_Hlk9235623"/>
      <w:r w:rsidRPr="00C0127F">
        <w:rPr>
          <w:rFonts w:ascii="Arial" w:hAnsi="Arial" w:cs="Arial"/>
          <w:b/>
          <w:sz w:val="20"/>
          <w:szCs w:val="20"/>
        </w:rPr>
        <w:t>7.2</w:t>
      </w:r>
      <w:r w:rsidR="002E1936" w:rsidRPr="00C0127F">
        <w:rPr>
          <w:rFonts w:ascii="Arial" w:hAnsi="Arial" w:cs="Arial"/>
          <w:b/>
          <w:sz w:val="20"/>
          <w:szCs w:val="20"/>
        </w:rPr>
        <w:t xml:space="preserve"> </w:t>
      </w:r>
      <w:r w:rsidR="00671CBF" w:rsidRPr="00C0127F">
        <w:rPr>
          <w:rFonts w:ascii="Arial" w:hAnsi="Arial" w:cs="Arial"/>
          <w:b/>
          <w:sz w:val="20"/>
          <w:szCs w:val="20"/>
        </w:rPr>
        <w:t>Višina zaprošenih sredstev</w:t>
      </w:r>
      <w:r w:rsidR="00A34B57">
        <w:rPr>
          <w:rFonts w:ascii="Arial" w:hAnsi="Arial" w:cs="Arial"/>
          <w:b/>
          <w:sz w:val="20"/>
          <w:szCs w:val="20"/>
        </w:rPr>
        <w:t xml:space="preserve"> </w:t>
      </w:r>
    </w:p>
    <w:p w14:paraId="02653E33" w14:textId="77777777" w:rsidR="00311AF7" w:rsidRPr="00C0127F" w:rsidRDefault="00311AF7" w:rsidP="002E1936">
      <w:pPr>
        <w:autoSpaceDE w:val="0"/>
        <w:autoSpaceDN w:val="0"/>
        <w:adjustRightInd w:val="0"/>
        <w:jc w:val="both"/>
        <w:rPr>
          <w:rFonts w:ascii="Arial" w:hAnsi="Arial" w:cs="Arial"/>
          <w:b/>
          <w:sz w:val="20"/>
          <w:szCs w:val="20"/>
        </w:rPr>
      </w:pPr>
    </w:p>
    <w:p w14:paraId="10E0F845" w14:textId="470C9F66" w:rsidR="00CB74D2" w:rsidRDefault="00311AF7" w:rsidP="002E1936">
      <w:pPr>
        <w:autoSpaceDE w:val="0"/>
        <w:autoSpaceDN w:val="0"/>
        <w:adjustRightInd w:val="0"/>
        <w:jc w:val="both"/>
        <w:rPr>
          <w:rFonts w:ascii="Arial" w:hAnsi="Arial" w:cs="Arial"/>
          <w:sz w:val="20"/>
          <w:szCs w:val="20"/>
        </w:rPr>
      </w:pPr>
      <w:r w:rsidRPr="00C0127F">
        <w:rPr>
          <w:rFonts w:ascii="Arial" w:hAnsi="Arial" w:cs="Arial"/>
          <w:sz w:val="20"/>
          <w:szCs w:val="20"/>
        </w:rPr>
        <w:t>Ministrstvo bo</w:t>
      </w:r>
      <w:r w:rsidR="0077695B" w:rsidRPr="00C0127F">
        <w:rPr>
          <w:rFonts w:ascii="Arial" w:hAnsi="Arial" w:cs="Arial"/>
          <w:sz w:val="20"/>
          <w:szCs w:val="20"/>
        </w:rPr>
        <w:t xml:space="preserve"> v okviru javnega razpisa</w:t>
      </w:r>
      <w:r w:rsidR="004A0857">
        <w:rPr>
          <w:rFonts w:ascii="Arial" w:hAnsi="Arial" w:cs="Arial"/>
          <w:sz w:val="20"/>
          <w:szCs w:val="20"/>
        </w:rPr>
        <w:t>,</w:t>
      </w:r>
      <w:r w:rsidRPr="00C0127F">
        <w:rPr>
          <w:rFonts w:ascii="Arial" w:hAnsi="Arial" w:cs="Arial"/>
          <w:sz w:val="20"/>
          <w:szCs w:val="20"/>
        </w:rPr>
        <w:t xml:space="preserve"> </w:t>
      </w:r>
      <w:r w:rsidR="004A0857">
        <w:rPr>
          <w:rFonts w:ascii="Arial" w:hAnsi="Arial" w:cs="Arial"/>
          <w:sz w:val="20"/>
          <w:szCs w:val="20"/>
        </w:rPr>
        <w:t xml:space="preserve">za celotno obdobje izvajanja programa/projekta, </w:t>
      </w:r>
      <w:r w:rsidR="00137FD8" w:rsidRPr="00C0127F">
        <w:rPr>
          <w:rFonts w:ascii="Arial" w:hAnsi="Arial" w:cs="Arial"/>
          <w:sz w:val="20"/>
          <w:szCs w:val="20"/>
        </w:rPr>
        <w:t>posamezno vlogo</w:t>
      </w:r>
      <w:r w:rsidR="00CB74D2" w:rsidRPr="00C0127F">
        <w:rPr>
          <w:rFonts w:ascii="Arial" w:hAnsi="Arial" w:cs="Arial"/>
          <w:sz w:val="20"/>
          <w:szCs w:val="20"/>
        </w:rPr>
        <w:t xml:space="preserve"> financiralo do naslednjih maksimalnih znesko</w:t>
      </w:r>
      <w:r w:rsidR="004E4329">
        <w:rPr>
          <w:rFonts w:ascii="Arial" w:hAnsi="Arial" w:cs="Arial"/>
          <w:sz w:val="20"/>
          <w:szCs w:val="20"/>
        </w:rPr>
        <w:t>v</w:t>
      </w:r>
      <w:r w:rsidR="00CB74D2" w:rsidRPr="00C0127F">
        <w:rPr>
          <w:rFonts w:ascii="Arial" w:hAnsi="Arial" w:cs="Arial"/>
          <w:sz w:val="20"/>
          <w:szCs w:val="20"/>
        </w:rPr>
        <w:t>:</w:t>
      </w:r>
    </w:p>
    <w:p w14:paraId="10AD5A8E" w14:textId="77777777" w:rsidR="00A71213" w:rsidRPr="00C0127F" w:rsidRDefault="00A71213" w:rsidP="002E1936">
      <w:pPr>
        <w:autoSpaceDE w:val="0"/>
        <w:autoSpaceDN w:val="0"/>
        <w:adjustRightInd w:val="0"/>
        <w:jc w:val="both"/>
        <w:rPr>
          <w:rFonts w:ascii="Arial" w:hAnsi="Arial" w:cs="Arial"/>
          <w:sz w:val="20"/>
          <w:szCs w:val="20"/>
        </w:rPr>
      </w:pPr>
    </w:p>
    <w:p w14:paraId="3FB3C947" w14:textId="0358967E" w:rsidR="00CB74D2" w:rsidRDefault="00CB74D2" w:rsidP="002E1936">
      <w:pPr>
        <w:autoSpaceDE w:val="0"/>
        <w:autoSpaceDN w:val="0"/>
        <w:adjustRightInd w:val="0"/>
        <w:jc w:val="both"/>
        <w:rPr>
          <w:rFonts w:ascii="Arial" w:hAnsi="Arial" w:cs="Arial"/>
          <w:sz w:val="20"/>
          <w:szCs w:val="20"/>
        </w:rPr>
      </w:pPr>
      <w:r w:rsidRPr="00DA0FF6">
        <w:rPr>
          <w:rFonts w:ascii="Arial" w:hAnsi="Arial" w:cs="Arial"/>
          <w:sz w:val="20"/>
          <w:szCs w:val="20"/>
        </w:rPr>
        <w:t>SKLOP A:</w:t>
      </w:r>
      <w:r w:rsidR="00C942CF" w:rsidRPr="00DA0FF6">
        <w:rPr>
          <w:rFonts w:ascii="Arial" w:hAnsi="Arial" w:cs="Arial"/>
          <w:sz w:val="20"/>
          <w:szCs w:val="20"/>
        </w:rPr>
        <w:t xml:space="preserve"> pro</w:t>
      </w:r>
      <w:r w:rsidR="00014D2C" w:rsidRPr="00DA0FF6">
        <w:rPr>
          <w:rFonts w:ascii="Arial" w:hAnsi="Arial" w:cs="Arial"/>
          <w:sz w:val="20"/>
          <w:szCs w:val="20"/>
        </w:rPr>
        <w:t>gram</w:t>
      </w:r>
      <w:r w:rsidR="00DA0FF6">
        <w:rPr>
          <w:rFonts w:ascii="Arial" w:hAnsi="Arial" w:cs="Arial"/>
          <w:sz w:val="20"/>
          <w:szCs w:val="20"/>
        </w:rPr>
        <w:t>/projekt</w:t>
      </w:r>
      <w:r w:rsidR="00391679">
        <w:rPr>
          <w:rFonts w:ascii="Arial" w:hAnsi="Arial" w:cs="Arial"/>
          <w:sz w:val="20"/>
          <w:szCs w:val="20"/>
        </w:rPr>
        <w:t xml:space="preserve"> horizontalne mreže</w:t>
      </w:r>
      <w:r w:rsidR="00C942CF" w:rsidRPr="00DA0FF6">
        <w:rPr>
          <w:rFonts w:ascii="Arial" w:hAnsi="Arial" w:cs="Arial"/>
          <w:sz w:val="20"/>
          <w:szCs w:val="20"/>
        </w:rPr>
        <w:t xml:space="preserve"> </w:t>
      </w:r>
      <w:r w:rsidR="009E5128">
        <w:rPr>
          <w:rFonts w:ascii="Arial" w:hAnsi="Arial" w:cs="Arial"/>
          <w:sz w:val="20"/>
          <w:szCs w:val="20"/>
        </w:rPr>
        <w:t xml:space="preserve">NVO </w:t>
      </w:r>
      <w:r w:rsidR="00C942CF" w:rsidRPr="00DA0FF6">
        <w:rPr>
          <w:rFonts w:ascii="Arial" w:hAnsi="Arial" w:cs="Arial"/>
          <w:sz w:val="20"/>
          <w:szCs w:val="20"/>
        </w:rPr>
        <w:t xml:space="preserve">v višini </w:t>
      </w:r>
      <w:r w:rsidR="002B129E" w:rsidRPr="00DA0FF6">
        <w:rPr>
          <w:rFonts w:ascii="Arial" w:hAnsi="Arial" w:cs="Arial"/>
          <w:sz w:val="20"/>
          <w:szCs w:val="20"/>
        </w:rPr>
        <w:t>960</w:t>
      </w:r>
      <w:r w:rsidR="00C942CF" w:rsidRPr="00DA0FF6">
        <w:rPr>
          <w:rFonts w:ascii="Arial" w:hAnsi="Arial" w:cs="Arial"/>
          <w:sz w:val="20"/>
          <w:szCs w:val="20"/>
        </w:rPr>
        <w:t>.000 EUR</w:t>
      </w:r>
    </w:p>
    <w:p w14:paraId="3B37107C" w14:textId="77777777" w:rsidR="00A71213" w:rsidRPr="00DA0FF6" w:rsidRDefault="00A71213" w:rsidP="002E1936">
      <w:pPr>
        <w:autoSpaceDE w:val="0"/>
        <w:autoSpaceDN w:val="0"/>
        <w:adjustRightInd w:val="0"/>
        <w:jc w:val="both"/>
        <w:rPr>
          <w:rFonts w:ascii="Arial" w:hAnsi="Arial" w:cs="Arial"/>
          <w:sz w:val="20"/>
          <w:szCs w:val="20"/>
        </w:rPr>
      </w:pPr>
    </w:p>
    <w:p w14:paraId="34E81CEA" w14:textId="202E3BAB" w:rsidR="00A71213" w:rsidRDefault="00C942CF" w:rsidP="002E1936">
      <w:pPr>
        <w:autoSpaceDE w:val="0"/>
        <w:autoSpaceDN w:val="0"/>
        <w:adjustRightInd w:val="0"/>
        <w:jc w:val="both"/>
        <w:rPr>
          <w:rFonts w:ascii="Arial" w:hAnsi="Arial" w:cs="Arial"/>
          <w:sz w:val="20"/>
          <w:szCs w:val="20"/>
        </w:rPr>
      </w:pPr>
      <w:r w:rsidRPr="00DA0FF6">
        <w:rPr>
          <w:rFonts w:ascii="Arial" w:hAnsi="Arial" w:cs="Arial"/>
          <w:sz w:val="20"/>
          <w:szCs w:val="20"/>
        </w:rPr>
        <w:t xml:space="preserve">SKLOP B: </w:t>
      </w:r>
      <w:r w:rsidR="001D4E1F">
        <w:rPr>
          <w:rFonts w:ascii="Arial" w:hAnsi="Arial" w:cs="Arial"/>
          <w:sz w:val="20"/>
          <w:szCs w:val="20"/>
        </w:rPr>
        <w:t>p</w:t>
      </w:r>
      <w:r w:rsidR="00A71213">
        <w:rPr>
          <w:rFonts w:ascii="Arial" w:hAnsi="Arial" w:cs="Arial"/>
          <w:sz w:val="20"/>
          <w:szCs w:val="20"/>
        </w:rPr>
        <w:t>rogram</w:t>
      </w:r>
      <w:r w:rsidR="00391679">
        <w:rPr>
          <w:rFonts w:ascii="Arial" w:hAnsi="Arial" w:cs="Arial"/>
          <w:sz w:val="20"/>
          <w:szCs w:val="20"/>
        </w:rPr>
        <w:t>e</w:t>
      </w:r>
      <w:r w:rsidR="00A71213">
        <w:rPr>
          <w:rFonts w:ascii="Arial" w:hAnsi="Arial" w:cs="Arial"/>
          <w:sz w:val="20"/>
          <w:szCs w:val="20"/>
        </w:rPr>
        <w:t>/projekt</w:t>
      </w:r>
      <w:r w:rsidR="00391679">
        <w:rPr>
          <w:rFonts w:ascii="Arial" w:hAnsi="Arial" w:cs="Arial"/>
          <w:sz w:val="20"/>
          <w:szCs w:val="20"/>
        </w:rPr>
        <w:t>e regionalnih stičišč</w:t>
      </w:r>
      <w:r w:rsidR="006E787C">
        <w:rPr>
          <w:rFonts w:ascii="Arial" w:hAnsi="Arial" w:cs="Arial"/>
          <w:sz w:val="20"/>
          <w:szCs w:val="20"/>
        </w:rPr>
        <w:t xml:space="preserve"> </w:t>
      </w:r>
      <w:r w:rsidR="009E5128">
        <w:rPr>
          <w:rFonts w:ascii="Arial" w:hAnsi="Arial" w:cs="Arial"/>
          <w:sz w:val="20"/>
          <w:szCs w:val="20"/>
        </w:rPr>
        <w:t xml:space="preserve">NVO </w:t>
      </w:r>
      <w:r w:rsidR="00A71213">
        <w:rPr>
          <w:rFonts w:ascii="Arial" w:hAnsi="Arial" w:cs="Arial"/>
          <w:sz w:val="20"/>
          <w:szCs w:val="20"/>
        </w:rPr>
        <w:t>v skupni višini 4.</w:t>
      </w:r>
      <w:r w:rsidR="00561989">
        <w:rPr>
          <w:rFonts w:ascii="Arial" w:hAnsi="Arial" w:cs="Arial"/>
          <w:sz w:val="20"/>
          <w:szCs w:val="20"/>
        </w:rPr>
        <w:t>326</w:t>
      </w:r>
      <w:r w:rsidR="00A71213">
        <w:rPr>
          <w:rFonts w:ascii="Arial" w:hAnsi="Arial" w:cs="Arial"/>
          <w:sz w:val="20"/>
          <w:szCs w:val="20"/>
        </w:rPr>
        <w:t>.000 EUR</w:t>
      </w:r>
      <w:r w:rsidR="001D4E1F">
        <w:rPr>
          <w:rFonts w:ascii="Arial" w:hAnsi="Arial" w:cs="Arial"/>
          <w:sz w:val="20"/>
          <w:szCs w:val="20"/>
        </w:rPr>
        <w:t xml:space="preserve"> </w:t>
      </w:r>
    </w:p>
    <w:p w14:paraId="29EBB733" w14:textId="439BF552" w:rsidR="00391679" w:rsidRDefault="00391679" w:rsidP="002E1936">
      <w:pPr>
        <w:autoSpaceDE w:val="0"/>
        <w:autoSpaceDN w:val="0"/>
        <w:adjustRightInd w:val="0"/>
        <w:jc w:val="both"/>
        <w:rPr>
          <w:rFonts w:ascii="Arial" w:hAnsi="Arial" w:cs="Arial"/>
          <w:sz w:val="20"/>
          <w:szCs w:val="20"/>
        </w:rPr>
      </w:pPr>
    </w:p>
    <w:p w14:paraId="511F34A9" w14:textId="77777777" w:rsidR="0082189C" w:rsidRDefault="0082189C" w:rsidP="002E1936">
      <w:pPr>
        <w:autoSpaceDE w:val="0"/>
        <w:autoSpaceDN w:val="0"/>
        <w:adjustRightInd w:val="0"/>
        <w:jc w:val="both"/>
        <w:rPr>
          <w:rFonts w:ascii="Arial" w:hAnsi="Arial" w:cs="Arial"/>
          <w:sz w:val="20"/>
          <w:szCs w:val="20"/>
        </w:rPr>
      </w:pPr>
    </w:p>
    <w:tbl>
      <w:tblPr>
        <w:tblStyle w:val="Tabelamre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A71213" w:rsidRPr="00A71213" w14:paraId="28276C93" w14:textId="77777777" w:rsidTr="00A71213">
        <w:tc>
          <w:tcPr>
            <w:tcW w:w="4536" w:type="dxa"/>
          </w:tcPr>
          <w:p w14:paraId="50685BA7" w14:textId="1EC72BED" w:rsidR="00A71213" w:rsidRPr="00A71213" w:rsidRDefault="00A71213" w:rsidP="00BD099A">
            <w:pPr>
              <w:autoSpaceDE w:val="0"/>
              <w:autoSpaceDN w:val="0"/>
              <w:adjustRightInd w:val="0"/>
              <w:jc w:val="both"/>
              <w:rPr>
                <w:rFonts w:ascii="Arial" w:hAnsi="Arial" w:cs="Arial"/>
                <w:sz w:val="20"/>
                <w:szCs w:val="20"/>
              </w:rPr>
            </w:pPr>
            <w:r>
              <w:rPr>
                <w:rFonts w:ascii="Arial" w:hAnsi="Arial" w:cs="Arial"/>
                <w:sz w:val="20"/>
                <w:szCs w:val="20"/>
              </w:rPr>
              <w:t>Regija (NUTS 3)</w:t>
            </w:r>
          </w:p>
        </w:tc>
        <w:tc>
          <w:tcPr>
            <w:tcW w:w="4536" w:type="dxa"/>
          </w:tcPr>
          <w:p w14:paraId="4E90E82A" w14:textId="53B85421" w:rsidR="00A71213" w:rsidRPr="00A71213" w:rsidRDefault="00A71213" w:rsidP="00A71213">
            <w:pPr>
              <w:autoSpaceDE w:val="0"/>
              <w:autoSpaceDN w:val="0"/>
              <w:adjustRightInd w:val="0"/>
              <w:jc w:val="center"/>
              <w:rPr>
                <w:rFonts w:ascii="Arial" w:hAnsi="Arial" w:cs="Arial"/>
                <w:sz w:val="20"/>
                <w:szCs w:val="20"/>
              </w:rPr>
            </w:pPr>
            <w:r>
              <w:rPr>
                <w:rFonts w:ascii="Arial" w:hAnsi="Arial" w:cs="Arial"/>
                <w:sz w:val="20"/>
                <w:szCs w:val="20"/>
              </w:rPr>
              <w:t>Najvišja možna vrednost zaprošenih sredstev</w:t>
            </w:r>
            <w:r w:rsidR="004E4329">
              <w:rPr>
                <w:rFonts w:ascii="Arial" w:hAnsi="Arial" w:cs="Arial"/>
                <w:sz w:val="20"/>
                <w:szCs w:val="20"/>
              </w:rPr>
              <w:t xml:space="preserve"> na program/projekt</w:t>
            </w:r>
            <w:r w:rsidR="004E4329">
              <w:rPr>
                <w:rStyle w:val="Sprotnaopomba-sklic"/>
                <w:rFonts w:ascii="Arial" w:hAnsi="Arial" w:cs="Arial"/>
                <w:sz w:val="20"/>
                <w:szCs w:val="20"/>
              </w:rPr>
              <w:footnoteReference w:id="3"/>
            </w:r>
          </w:p>
        </w:tc>
      </w:tr>
      <w:tr w:rsidR="00A71213" w:rsidRPr="00A71213" w14:paraId="56BD597C" w14:textId="25FAAA4D" w:rsidTr="00A71213">
        <w:tc>
          <w:tcPr>
            <w:tcW w:w="4536" w:type="dxa"/>
          </w:tcPr>
          <w:p w14:paraId="789A690F" w14:textId="77777777" w:rsidR="00A71213" w:rsidRPr="00A71213" w:rsidRDefault="00A71213" w:rsidP="00BD099A">
            <w:pPr>
              <w:autoSpaceDE w:val="0"/>
              <w:autoSpaceDN w:val="0"/>
              <w:adjustRightInd w:val="0"/>
              <w:jc w:val="both"/>
              <w:rPr>
                <w:rFonts w:ascii="Arial" w:hAnsi="Arial" w:cs="Arial"/>
                <w:sz w:val="20"/>
                <w:szCs w:val="20"/>
              </w:rPr>
            </w:pPr>
            <w:r w:rsidRPr="00A71213">
              <w:rPr>
                <w:rFonts w:ascii="Arial" w:hAnsi="Arial" w:cs="Arial"/>
                <w:sz w:val="20"/>
                <w:szCs w:val="20"/>
              </w:rPr>
              <w:t>Savinjska</w:t>
            </w:r>
          </w:p>
        </w:tc>
        <w:tc>
          <w:tcPr>
            <w:tcW w:w="4536" w:type="dxa"/>
          </w:tcPr>
          <w:p w14:paraId="1C640119" w14:textId="12A40A59" w:rsidR="00A71213" w:rsidRPr="00A71213" w:rsidRDefault="00A71213" w:rsidP="00A71213">
            <w:pPr>
              <w:autoSpaceDE w:val="0"/>
              <w:autoSpaceDN w:val="0"/>
              <w:adjustRightInd w:val="0"/>
              <w:jc w:val="center"/>
              <w:rPr>
                <w:rFonts w:ascii="Arial" w:hAnsi="Arial" w:cs="Arial"/>
                <w:sz w:val="20"/>
                <w:szCs w:val="20"/>
              </w:rPr>
            </w:pPr>
            <w:r>
              <w:rPr>
                <w:rFonts w:ascii="Arial" w:hAnsi="Arial" w:cs="Arial"/>
                <w:sz w:val="20"/>
                <w:szCs w:val="20"/>
              </w:rPr>
              <w:t>4</w:t>
            </w:r>
            <w:r w:rsidR="00D51F56">
              <w:rPr>
                <w:rFonts w:ascii="Arial" w:hAnsi="Arial" w:cs="Arial"/>
                <w:sz w:val="20"/>
                <w:szCs w:val="20"/>
              </w:rPr>
              <w:t>46</w:t>
            </w:r>
            <w:r>
              <w:rPr>
                <w:rFonts w:ascii="Arial" w:hAnsi="Arial" w:cs="Arial"/>
                <w:sz w:val="20"/>
                <w:szCs w:val="20"/>
              </w:rPr>
              <w:t>.000</w:t>
            </w:r>
          </w:p>
        </w:tc>
      </w:tr>
      <w:tr w:rsidR="00A71213" w:rsidRPr="00A71213" w14:paraId="707AFD06" w14:textId="438AED9B" w:rsidTr="00A71213">
        <w:tc>
          <w:tcPr>
            <w:tcW w:w="4536" w:type="dxa"/>
          </w:tcPr>
          <w:p w14:paraId="391EDFC3" w14:textId="77777777" w:rsidR="00A71213" w:rsidRPr="00A71213" w:rsidRDefault="00A71213" w:rsidP="00BD099A">
            <w:pPr>
              <w:autoSpaceDE w:val="0"/>
              <w:autoSpaceDN w:val="0"/>
              <w:adjustRightInd w:val="0"/>
              <w:jc w:val="both"/>
              <w:rPr>
                <w:rFonts w:ascii="Arial" w:hAnsi="Arial" w:cs="Arial"/>
                <w:sz w:val="20"/>
                <w:szCs w:val="20"/>
              </w:rPr>
            </w:pPr>
            <w:r w:rsidRPr="00A71213">
              <w:rPr>
                <w:rFonts w:ascii="Arial" w:hAnsi="Arial" w:cs="Arial"/>
                <w:sz w:val="20"/>
                <w:szCs w:val="20"/>
              </w:rPr>
              <w:t>Podravska</w:t>
            </w:r>
          </w:p>
        </w:tc>
        <w:tc>
          <w:tcPr>
            <w:tcW w:w="4536" w:type="dxa"/>
          </w:tcPr>
          <w:p w14:paraId="43CA1EC3" w14:textId="08A2EDA8" w:rsidR="00A71213" w:rsidRPr="00A71213" w:rsidRDefault="00A71213" w:rsidP="00A71213">
            <w:pPr>
              <w:autoSpaceDE w:val="0"/>
              <w:autoSpaceDN w:val="0"/>
              <w:adjustRightInd w:val="0"/>
              <w:jc w:val="center"/>
              <w:rPr>
                <w:rFonts w:ascii="Arial" w:hAnsi="Arial" w:cs="Arial"/>
                <w:sz w:val="20"/>
                <w:szCs w:val="20"/>
              </w:rPr>
            </w:pPr>
            <w:r>
              <w:rPr>
                <w:rFonts w:ascii="Arial" w:hAnsi="Arial" w:cs="Arial"/>
                <w:sz w:val="20"/>
                <w:szCs w:val="20"/>
              </w:rPr>
              <w:t>41</w:t>
            </w:r>
            <w:r w:rsidR="00D51F56">
              <w:rPr>
                <w:rFonts w:ascii="Arial" w:hAnsi="Arial" w:cs="Arial"/>
                <w:sz w:val="20"/>
                <w:szCs w:val="20"/>
              </w:rPr>
              <w:t>9</w:t>
            </w:r>
            <w:r>
              <w:rPr>
                <w:rFonts w:ascii="Arial" w:hAnsi="Arial" w:cs="Arial"/>
                <w:sz w:val="20"/>
                <w:szCs w:val="20"/>
              </w:rPr>
              <w:t>.000</w:t>
            </w:r>
          </w:p>
        </w:tc>
      </w:tr>
      <w:tr w:rsidR="00A71213" w:rsidRPr="00A71213" w14:paraId="5FCDF289" w14:textId="3C0AF54F" w:rsidTr="00A71213">
        <w:tc>
          <w:tcPr>
            <w:tcW w:w="4536" w:type="dxa"/>
          </w:tcPr>
          <w:p w14:paraId="3949D06F" w14:textId="77777777" w:rsidR="00A71213" w:rsidRPr="00A71213" w:rsidRDefault="00A71213" w:rsidP="00BD099A">
            <w:pPr>
              <w:autoSpaceDE w:val="0"/>
              <w:autoSpaceDN w:val="0"/>
              <w:adjustRightInd w:val="0"/>
              <w:jc w:val="both"/>
              <w:rPr>
                <w:rFonts w:ascii="Arial" w:hAnsi="Arial" w:cs="Arial"/>
                <w:sz w:val="20"/>
                <w:szCs w:val="20"/>
              </w:rPr>
            </w:pPr>
            <w:r w:rsidRPr="00A71213">
              <w:rPr>
                <w:rFonts w:ascii="Arial" w:hAnsi="Arial" w:cs="Arial"/>
                <w:sz w:val="20"/>
                <w:szCs w:val="20"/>
              </w:rPr>
              <w:t>Jugovzhodna Slovenija</w:t>
            </w:r>
          </w:p>
        </w:tc>
        <w:tc>
          <w:tcPr>
            <w:tcW w:w="4536" w:type="dxa"/>
          </w:tcPr>
          <w:p w14:paraId="0B71A2B5" w14:textId="0DC02F7E" w:rsidR="00A71213" w:rsidRPr="00A71213" w:rsidRDefault="00A71213" w:rsidP="00A71213">
            <w:pPr>
              <w:autoSpaceDE w:val="0"/>
              <w:autoSpaceDN w:val="0"/>
              <w:adjustRightInd w:val="0"/>
              <w:jc w:val="center"/>
              <w:rPr>
                <w:rFonts w:ascii="Arial" w:hAnsi="Arial" w:cs="Arial"/>
                <w:sz w:val="20"/>
                <w:szCs w:val="20"/>
              </w:rPr>
            </w:pPr>
            <w:r>
              <w:rPr>
                <w:rFonts w:ascii="Arial" w:hAnsi="Arial" w:cs="Arial"/>
                <w:sz w:val="20"/>
                <w:szCs w:val="20"/>
              </w:rPr>
              <w:t>3</w:t>
            </w:r>
            <w:r w:rsidR="00D51F56">
              <w:rPr>
                <w:rFonts w:ascii="Arial" w:hAnsi="Arial" w:cs="Arial"/>
                <w:sz w:val="20"/>
                <w:szCs w:val="20"/>
              </w:rPr>
              <w:t>92</w:t>
            </w:r>
            <w:r>
              <w:rPr>
                <w:rFonts w:ascii="Arial" w:hAnsi="Arial" w:cs="Arial"/>
                <w:sz w:val="20"/>
                <w:szCs w:val="20"/>
              </w:rPr>
              <w:t>.000</w:t>
            </w:r>
          </w:p>
        </w:tc>
      </w:tr>
      <w:tr w:rsidR="00A71213" w:rsidRPr="00A71213" w14:paraId="40DBA53E" w14:textId="217BA66A" w:rsidTr="00A71213">
        <w:tc>
          <w:tcPr>
            <w:tcW w:w="4536" w:type="dxa"/>
          </w:tcPr>
          <w:p w14:paraId="7ADE6528" w14:textId="77777777" w:rsidR="00A71213" w:rsidRPr="00A71213" w:rsidRDefault="00A71213" w:rsidP="00BD099A">
            <w:pPr>
              <w:autoSpaceDE w:val="0"/>
              <w:autoSpaceDN w:val="0"/>
              <w:adjustRightInd w:val="0"/>
              <w:jc w:val="both"/>
              <w:rPr>
                <w:rFonts w:ascii="Arial" w:hAnsi="Arial" w:cs="Arial"/>
                <w:sz w:val="20"/>
                <w:szCs w:val="20"/>
              </w:rPr>
            </w:pPr>
            <w:r w:rsidRPr="00A71213">
              <w:rPr>
                <w:rFonts w:ascii="Arial" w:hAnsi="Arial" w:cs="Arial"/>
                <w:sz w:val="20"/>
                <w:szCs w:val="20"/>
              </w:rPr>
              <w:t>Osrednjeslovenska</w:t>
            </w:r>
          </w:p>
        </w:tc>
        <w:tc>
          <w:tcPr>
            <w:tcW w:w="4536" w:type="dxa"/>
          </w:tcPr>
          <w:p w14:paraId="1FABEDE0" w14:textId="679FA2E0" w:rsidR="00A71213" w:rsidRPr="00A71213" w:rsidRDefault="00A71213" w:rsidP="00A71213">
            <w:pPr>
              <w:autoSpaceDE w:val="0"/>
              <w:autoSpaceDN w:val="0"/>
              <w:adjustRightInd w:val="0"/>
              <w:jc w:val="center"/>
              <w:rPr>
                <w:rFonts w:ascii="Arial" w:hAnsi="Arial" w:cs="Arial"/>
                <w:sz w:val="20"/>
                <w:szCs w:val="20"/>
              </w:rPr>
            </w:pPr>
            <w:r>
              <w:rPr>
                <w:rFonts w:ascii="Arial" w:hAnsi="Arial" w:cs="Arial"/>
                <w:sz w:val="20"/>
                <w:szCs w:val="20"/>
              </w:rPr>
              <w:t>3</w:t>
            </w:r>
            <w:r w:rsidR="00D51F56">
              <w:rPr>
                <w:rFonts w:ascii="Arial" w:hAnsi="Arial" w:cs="Arial"/>
                <w:sz w:val="20"/>
                <w:szCs w:val="20"/>
              </w:rPr>
              <w:t>92</w:t>
            </w:r>
            <w:r>
              <w:rPr>
                <w:rFonts w:ascii="Arial" w:hAnsi="Arial" w:cs="Arial"/>
                <w:sz w:val="20"/>
                <w:szCs w:val="20"/>
              </w:rPr>
              <w:t>.000</w:t>
            </w:r>
          </w:p>
        </w:tc>
      </w:tr>
      <w:tr w:rsidR="00A71213" w:rsidRPr="00A71213" w14:paraId="6DD44AA9" w14:textId="21D17B26" w:rsidTr="00A71213">
        <w:tc>
          <w:tcPr>
            <w:tcW w:w="4536" w:type="dxa"/>
          </w:tcPr>
          <w:p w14:paraId="455F2326" w14:textId="77777777" w:rsidR="00A71213" w:rsidRPr="00A71213" w:rsidRDefault="00A71213" w:rsidP="00BD099A">
            <w:pPr>
              <w:autoSpaceDE w:val="0"/>
              <w:autoSpaceDN w:val="0"/>
              <w:adjustRightInd w:val="0"/>
              <w:jc w:val="both"/>
              <w:rPr>
                <w:rFonts w:ascii="Arial" w:hAnsi="Arial" w:cs="Arial"/>
                <w:sz w:val="20"/>
                <w:szCs w:val="20"/>
              </w:rPr>
            </w:pPr>
            <w:r w:rsidRPr="00A71213">
              <w:rPr>
                <w:rFonts w:ascii="Arial" w:hAnsi="Arial" w:cs="Arial"/>
                <w:sz w:val="20"/>
                <w:szCs w:val="20"/>
              </w:rPr>
              <w:t>Gorenjska</w:t>
            </w:r>
          </w:p>
        </w:tc>
        <w:tc>
          <w:tcPr>
            <w:tcW w:w="4536" w:type="dxa"/>
          </w:tcPr>
          <w:p w14:paraId="7C6E334C" w14:textId="7858EBE2" w:rsidR="00A71213" w:rsidRPr="00A71213" w:rsidRDefault="00A71213" w:rsidP="00A71213">
            <w:pPr>
              <w:autoSpaceDE w:val="0"/>
              <w:autoSpaceDN w:val="0"/>
              <w:adjustRightInd w:val="0"/>
              <w:jc w:val="center"/>
              <w:rPr>
                <w:rFonts w:ascii="Arial" w:hAnsi="Arial" w:cs="Arial"/>
                <w:sz w:val="20"/>
                <w:szCs w:val="20"/>
              </w:rPr>
            </w:pPr>
            <w:r>
              <w:rPr>
                <w:rFonts w:ascii="Arial" w:hAnsi="Arial" w:cs="Arial"/>
                <w:sz w:val="20"/>
                <w:szCs w:val="20"/>
              </w:rPr>
              <w:t>36</w:t>
            </w:r>
            <w:r w:rsidR="00D51F56">
              <w:rPr>
                <w:rFonts w:ascii="Arial" w:hAnsi="Arial" w:cs="Arial"/>
                <w:sz w:val="20"/>
                <w:szCs w:val="20"/>
              </w:rPr>
              <w:t>5</w:t>
            </w:r>
            <w:r>
              <w:rPr>
                <w:rFonts w:ascii="Arial" w:hAnsi="Arial" w:cs="Arial"/>
                <w:sz w:val="20"/>
                <w:szCs w:val="20"/>
              </w:rPr>
              <w:t>.000</w:t>
            </w:r>
          </w:p>
        </w:tc>
      </w:tr>
      <w:tr w:rsidR="00A71213" w:rsidRPr="00A71213" w14:paraId="5039F3CD" w14:textId="2AB2EA4A" w:rsidTr="00A71213">
        <w:tc>
          <w:tcPr>
            <w:tcW w:w="4536" w:type="dxa"/>
          </w:tcPr>
          <w:p w14:paraId="044117C8" w14:textId="77777777" w:rsidR="00A71213" w:rsidRPr="00A71213" w:rsidRDefault="00A71213" w:rsidP="00BD099A">
            <w:pPr>
              <w:autoSpaceDE w:val="0"/>
              <w:autoSpaceDN w:val="0"/>
              <w:adjustRightInd w:val="0"/>
              <w:jc w:val="both"/>
              <w:rPr>
                <w:rFonts w:ascii="Arial" w:hAnsi="Arial" w:cs="Arial"/>
                <w:sz w:val="20"/>
                <w:szCs w:val="20"/>
              </w:rPr>
            </w:pPr>
            <w:r w:rsidRPr="00A71213">
              <w:rPr>
                <w:rFonts w:ascii="Arial" w:hAnsi="Arial" w:cs="Arial"/>
                <w:sz w:val="20"/>
                <w:szCs w:val="20"/>
              </w:rPr>
              <w:t>Goriška</w:t>
            </w:r>
          </w:p>
        </w:tc>
        <w:tc>
          <w:tcPr>
            <w:tcW w:w="4536" w:type="dxa"/>
          </w:tcPr>
          <w:p w14:paraId="2CD2E024" w14:textId="69542038" w:rsidR="00A71213" w:rsidRPr="00A71213" w:rsidRDefault="00A71213" w:rsidP="00A71213">
            <w:pPr>
              <w:autoSpaceDE w:val="0"/>
              <w:autoSpaceDN w:val="0"/>
              <w:adjustRightInd w:val="0"/>
              <w:jc w:val="center"/>
              <w:rPr>
                <w:rFonts w:ascii="Arial" w:hAnsi="Arial" w:cs="Arial"/>
                <w:sz w:val="20"/>
                <w:szCs w:val="20"/>
              </w:rPr>
            </w:pPr>
            <w:r>
              <w:rPr>
                <w:rFonts w:ascii="Arial" w:hAnsi="Arial" w:cs="Arial"/>
                <w:sz w:val="20"/>
                <w:szCs w:val="20"/>
              </w:rPr>
              <w:t>33</w:t>
            </w:r>
            <w:r w:rsidR="00D51F56">
              <w:rPr>
                <w:rFonts w:ascii="Arial" w:hAnsi="Arial" w:cs="Arial"/>
                <w:sz w:val="20"/>
                <w:szCs w:val="20"/>
              </w:rPr>
              <w:t>8</w:t>
            </w:r>
            <w:r>
              <w:rPr>
                <w:rFonts w:ascii="Arial" w:hAnsi="Arial" w:cs="Arial"/>
                <w:sz w:val="20"/>
                <w:szCs w:val="20"/>
              </w:rPr>
              <w:t>.000</w:t>
            </w:r>
          </w:p>
        </w:tc>
      </w:tr>
      <w:tr w:rsidR="00A71213" w:rsidRPr="00A71213" w14:paraId="040F88C8" w14:textId="30ED94F4" w:rsidTr="00A71213">
        <w:tc>
          <w:tcPr>
            <w:tcW w:w="4536" w:type="dxa"/>
          </w:tcPr>
          <w:p w14:paraId="5A4AD663" w14:textId="77777777" w:rsidR="00A71213" w:rsidRPr="00A71213" w:rsidRDefault="00A71213" w:rsidP="00BD099A">
            <w:pPr>
              <w:autoSpaceDE w:val="0"/>
              <w:autoSpaceDN w:val="0"/>
              <w:adjustRightInd w:val="0"/>
              <w:jc w:val="both"/>
              <w:rPr>
                <w:rFonts w:ascii="Arial" w:hAnsi="Arial" w:cs="Arial"/>
                <w:sz w:val="20"/>
                <w:szCs w:val="20"/>
              </w:rPr>
            </w:pPr>
            <w:r w:rsidRPr="00A71213">
              <w:rPr>
                <w:rFonts w:ascii="Arial" w:hAnsi="Arial" w:cs="Arial"/>
                <w:sz w:val="20"/>
                <w:szCs w:val="20"/>
              </w:rPr>
              <w:t>Koroška</w:t>
            </w:r>
          </w:p>
        </w:tc>
        <w:tc>
          <w:tcPr>
            <w:tcW w:w="4536" w:type="dxa"/>
          </w:tcPr>
          <w:p w14:paraId="2578203F" w14:textId="4884190C" w:rsidR="00A71213" w:rsidRPr="00A71213" w:rsidRDefault="00A71213" w:rsidP="00A71213">
            <w:pPr>
              <w:autoSpaceDE w:val="0"/>
              <w:autoSpaceDN w:val="0"/>
              <w:adjustRightInd w:val="0"/>
              <w:jc w:val="center"/>
              <w:rPr>
                <w:rFonts w:ascii="Arial" w:hAnsi="Arial" w:cs="Arial"/>
                <w:sz w:val="20"/>
                <w:szCs w:val="20"/>
              </w:rPr>
            </w:pPr>
            <w:r>
              <w:rPr>
                <w:rFonts w:ascii="Arial" w:hAnsi="Arial" w:cs="Arial"/>
                <w:sz w:val="20"/>
                <w:szCs w:val="20"/>
              </w:rPr>
              <w:t>33</w:t>
            </w:r>
            <w:r w:rsidR="00D51F56">
              <w:rPr>
                <w:rFonts w:ascii="Arial" w:hAnsi="Arial" w:cs="Arial"/>
                <w:sz w:val="20"/>
                <w:szCs w:val="20"/>
              </w:rPr>
              <w:t>8</w:t>
            </w:r>
            <w:r>
              <w:rPr>
                <w:rFonts w:ascii="Arial" w:hAnsi="Arial" w:cs="Arial"/>
                <w:sz w:val="20"/>
                <w:szCs w:val="20"/>
              </w:rPr>
              <w:t>.000</w:t>
            </w:r>
          </w:p>
        </w:tc>
      </w:tr>
      <w:tr w:rsidR="00A71213" w:rsidRPr="00A71213" w14:paraId="6FB9C241" w14:textId="0C79CEEE" w:rsidTr="00A71213">
        <w:tc>
          <w:tcPr>
            <w:tcW w:w="4536" w:type="dxa"/>
          </w:tcPr>
          <w:p w14:paraId="62FF1AF3" w14:textId="77777777" w:rsidR="00A71213" w:rsidRPr="00A71213" w:rsidRDefault="00A71213" w:rsidP="00BD099A">
            <w:pPr>
              <w:autoSpaceDE w:val="0"/>
              <w:autoSpaceDN w:val="0"/>
              <w:adjustRightInd w:val="0"/>
              <w:jc w:val="both"/>
              <w:rPr>
                <w:rFonts w:ascii="Arial" w:hAnsi="Arial" w:cs="Arial"/>
                <w:sz w:val="20"/>
                <w:szCs w:val="20"/>
              </w:rPr>
            </w:pPr>
            <w:r w:rsidRPr="00A71213">
              <w:rPr>
                <w:rFonts w:ascii="Arial" w:hAnsi="Arial" w:cs="Arial"/>
                <w:sz w:val="20"/>
                <w:szCs w:val="20"/>
              </w:rPr>
              <w:t>Obalno-kraška</w:t>
            </w:r>
          </w:p>
        </w:tc>
        <w:tc>
          <w:tcPr>
            <w:tcW w:w="4536" w:type="dxa"/>
          </w:tcPr>
          <w:p w14:paraId="38044339" w14:textId="38D2C9BA" w:rsidR="00A71213" w:rsidRPr="00A71213" w:rsidRDefault="00A71213" w:rsidP="00A71213">
            <w:pPr>
              <w:autoSpaceDE w:val="0"/>
              <w:autoSpaceDN w:val="0"/>
              <w:adjustRightInd w:val="0"/>
              <w:jc w:val="center"/>
              <w:rPr>
                <w:rFonts w:ascii="Arial" w:hAnsi="Arial" w:cs="Arial"/>
                <w:sz w:val="20"/>
                <w:szCs w:val="20"/>
              </w:rPr>
            </w:pPr>
            <w:r>
              <w:rPr>
                <w:rFonts w:ascii="Arial" w:hAnsi="Arial" w:cs="Arial"/>
                <w:sz w:val="20"/>
                <w:szCs w:val="20"/>
              </w:rPr>
              <w:t>33</w:t>
            </w:r>
            <w:r w:rsidR="00D51F56">
              <w:rPr>
                <w:rFonts w:ascii="Arial" w:hAnsi="Arial" w:cs="Arial"/>
                <w:sz w:val="20"/>
                <w:szCs w:val="20"/>
              </w:rPr>
              <w:t>8</w:t>
            </w:r>
            <w:r>
              <w:rPr>
                <w:rFonts w:ascii="Arial" w:hAnsi="Arial" w:cs="Arial"/>
                <w:sz w:val="20"/>
                <w:szCs w:val="20"/>
              </w:rPr>
              <w:t>.000</w:t>
            </w:r>
          </w:p>
        </w:tc>
      </w:tr>
      <w:tr w:rsidR="00A71213" w:rsidRPr="00A71213" w14:paraId="6909B2B7" w14:textId="1693B57B" w:rsidTr="00A71213">
        <w:tc>
          <w:tcPr>
            <w:tcW w:w="4536" w:type="dxa"/>
          </w:tcPr>
          <w:p w14:paraId="445E199F" w14:textId="77777777" w:rsidR="00A71213" w:rsidRPr="00A71213" w:rsidRDefault="00A71213" w:rsidP="00BD099A">
            <w:pPr>
              <w:autoSpaceDE w:val="0"/>
              <w:autoSpaceDN w:val="0"/>
              <w:adjustRightInd w:val="0"/>
              <w:jc w:val="both"/>
              <w:rPr>
                <w:rFonts w:ascii="Arial" w:hAnsi="Arial" w:cs="Arial"/>
                <w:sz w:val="20"/>
                <w:szCs w:val="20"/>
              </w:rPr>
            </w:pPr>
            <w:r w:rsidRPr="00A71213">
              <w:rPr>
                <w:rFonts w:ascii="Arial" w:hAnsi="Arial" w:cs="Arial"/>
                <w:sz w:val="20"/>
                <w:szCs w:val="20"/>
              </w:rPr>
              <w:t>Pomurska</w:t>
            </w:r>
          </w:p>
        </w:tc>
        <w:tc>
          <w:tcPr>
            <w:tcW w:w="4536" w:type="dxa"/>
          </w:tcPr>
          <w:p w14:paraId="3BA5E602" w14:textId="35CFC480" w:rsidR="00A71213" w:rsidRPr="00A71213" w:rsidRDefault="00A71213" w:rsidP="00A71213">
            <w:pPr>
              <w:autoSpaceDE w:val="0"/>
              <w:autoSpaceDN w:val="0"/>
              <w:adjustRightInd w:val="0"/>
              <w:jc w:val="center"/>
              <w:rPr>
                <w:rFonts w:ascii="Arial" w:hAnsi="Arial" w:cs="Arial"/>
                <w:sz w:val="20"/>
                <w:szCs w:val="20"/>
              </w:rPr>
            </w:pPr>
            <w:r>
              <w:rPr>
                <w:rFonts w:ascii="Arial" w:hAnsi="Arial" w:cs="Arial"/>
                <w:sz w:val="20"/>
                <w:szCs w:val="20"/>
              </w:rPr>
              <w:t>33</w:t>
            </w:r>
            <w:r w:rsidR="00D51F56">
              <w:rPr>
                <w:rFonts w:ascii="Arial" w:hAnsi="Arial" w:cs="Arial"/>
                <w:sz w:val="20"/>
                <w:szCs w:val="20"/>
              </w:rPr>
              <w:t>8</w:t>
            </w:r>
            <w:r>
              <w:rPr>
                <w:rFonts w:ascii="Arial" w:hAnsi="Arial" w:cs="Arial"/>
                <w:sz w:val="20"/>
                <w:szCs w:val="20"/>
              </w:rPr>
              <w:t>.000</w:t>
            </w:r>
          </w:p>
        </w:tc>
      </w:tr>
      <w:tr w:rsidR="00A71213" w:rsidRPr="00A71213" w14:paraId="63C058F7" w14:textId="6675A8A6" w:rsidTr="00A71213">
        <w:tc>
          <w:tcPr>
            <w:tcW w:w="4536" w:type="dxa"/>
          </w:tcPr>
          <w:p w14:paraId="3419FB09" w14:textId="77777777" w:rsidR="00A71213" w:rsidRPr="00A71213" w:rsidRDefault="00A71213" w:rsidP="00BD099A">
            <w:pPr>
              <w:autoSpaceDE w:val="0"/>
              <w:autoSpaceDN w:val="0"/>
              <w:adjustRightInd w:val="0"/>
              <w:jc w:val="both"/>
              <w:rPr>
                <w:rFonts w:ascii="Arial" w:hAnsi="Arial" w:cs="Arial"/>
                <w:sz w:val="20"/>
                <w:szCs w:val="20"/>
              </w:rPr>
            </w:pPr>
            <w:r w:rsidRPr="00A71213">
              <w:rPr>
                <w:rFonts w:ascii="Arial" w:hAnsi="Arial" w:cs="Arial"/>
                <w:sz w:val="20"/>
                <w:szCs w:val="20"/>
              </w:rPr>
              <w:t>Zasavska</w:t>
            </w:r>
          </w:p>
        </w:tc>
        <w:tc>
          <w:tcPr>
            <w:tcW w:w="4536" w:type="dxa"/>
          </w:tcPr>
          <w:p w14:paraId="4AD3E4E9" w14:textId="15DE917F" w:rsidR="00A71213" w:rsidRPr="00A71213" w:rsidRDefault="00A71213" w:rsidP="00A71213">
            <w:pPr>
              <w:autoSpaceDE w:val="0"/>
              <w:autoSpaceDN w:val="0"/>
              <w:adjustRightInd w:val="0"/>
              <w:jc w:val="center"/>
              <w:rPr>
                <w:rFonts w:ascii="Arial" w:hAnsi="Arial" w:cs="Arial"/>
                <w:sz w:val="20"/>
                <w:szCs w:val="20"/>
              </w:rPr>
            </w:pPr>
            <w:r>
              <w:rPr>
                <w:rFonts w:ascii="Arial" w:hAnsi="Arial" w:cs="Arial"/>
                <w:sz w:val="20"/>
                <w:szCs w:val="20"/>
              </w:rPr>
              <w:t>33</w:t>
            </w:r>
            <w:r w:rsidR="00D51F56">
              <w:rPr>
                <w:rFonts w:ascii="Arial" w:hAnsi="Arial" w:cs="Arial"/>
                <w:sz w:val="20"/>
                <w:szCs w:val="20"/>
              </w:rPr>
              <w:t>8</w:t>
            </w:r>
            <w:r>
              <w:rPr>
                <w:rFonts w:ascii="Arial" w:hAnsi="Arial" w:cs="Arial"/>
                <w:sz w:val="20"/>
                <w:szCs w:val="20"/>
              </w:rPr>
              <w:t>.000</w:t>
            </w:r>
          </w:p>
        </w:tc>
      </w:tr>
      <w:tr w:rsidR="00A71213" w:rsidRPr="00A71213" w14:paraId="61A5CA32" w14:textId="3E019B1B" w:rsidTr="00A71213">
        <w:tc>
          <w:tcPr>
            <w:tcW w:w="4536" w:type="dxa"/>
          </w:tcPr>
          <w:p w14:paraId="6521ED9F" w14:textId="77777777" w:rsidR="00A71213" w:rsidRPr="00A71213" w:rsidRDefault="00A71213" w:rsidP="00BD099A">
            <w:pPr>
              <w:autoSpaceDE w:val="0"/>
              <w:autoSpaceDN w:val="0"/>
              <w:adjustRightInd w:val="0"/>
              <w:jc w:val="both"/>
              <w:rPr>
                <w:rFonts w:ascii="Arial" w:hAnsi="Arial" w:cs="Arial"/>
                <w:sz w:val="20"/>
                <w:szCs w:val="20"/>
              </w:rPr>
            </w:pPr>
            <w:r w:rsidRPr="00A71213">
              <w:rPr>
                <w:rFonts w:ascii="Arial" w:hAnsi="Arial" w:cs="Arial"/>
                <w:sz w:val="20"/>
                <w:szCs w:val="20"/>
              </w:rPr>
              <w:t>Posavska</w:t>
            </w:r>
          </w:p>
        </w:tc>
        <w:tc>
          <w:tcPr>
            <w:tcW w:w="4536" w:type="dxa"/>
          </w:tcPr>
          <w:p w14:paraId="5EA83A31" w14:textId="528D6024" w:rsidR="00A71213" w:rsidRPr="00A71213" w:rsidRDefault="00A71213" w:rsidP="00A71213">
            <w:pPr>
              <w:autoSpaceDE w:val="0"/>
              <w:autoSpaceDN w:val="0"/>
              <w:adjustRightInd w:val="0"/>
              <w:jc w:val="center"/>
              <w:rPr>
                <w:rFonts w:ascii="Arial" w:hAnsi="Arial" w:cs="Arial"/>
                <w:sz w:val="20"/>
                <w:szCs w:val="20"/>
              </w:rPr>
            </w:pPr>
            <w:r>
              <w:rPr>
                <w:rFonts w:ascii="Arial" w:hAnsi="Arial" w:cs="Arial"/>
                <w:sz w:val="20"/>
                <w:szCs w:val="20"/>
              </w:rPr>
              <w:t>3</w:t>
            </w:r>
            <w:r w:rsidR="00D51F56">
              <w:rPr>
                <w:rFonts w:ascii="Arial" w:hAnsi="Arial" w:cs="Arial"/>
                <w:sz w:val="20"/>
                <w:szCs w:val="20"/>
              </w:rPr>
              <w:t>11</w:t>
            </w:r>
            <w:r>
              <w:rPr>
                <w:rFonts w:ascii="Arial" w:hAnsi="Arial" w:cs="Arial"/>
                <w:sz w:val="20"/>
                <w:szCs w:val="20"/>
              </w:rPr>
              <w:t>.000</w:t>
            </w:r>
          </w:p>
        </w:tc>
      </w:tr>
      <w:tr w:rsidR="00A71213" w:rsidRPr="00A71213" w14:paraId="40B7088A" w14:textId="76CD4C67" w:rsidTr="00A71213">
        <w:tc>
          <w:tcPr>
            <w:tcW w:w="4536" w:type="dxa"/>
          </w:tcPr>
          <w:p w14:paraId="304ACD69" w14:textId="77777777" w:rsidR="00A71213" w:rsidRPr="00A71213" w:rsidRDefault="00A71213" w:rsidP="00BD099A">
            <w:pPr>
              <w:autoSpaceDE w:val="0"/>
              <w:autoSpaceDN w:val="0"/>
              <w:adjustRightInd w:val="0"/>
              <w:jc w:val="both"/>
              <w:rPr>
                <w:rFonts w:ascii="Arial" w:hAnsi="Arial" w:cs="Arial"/>
                <w:sz w:val="20"/>
                <w:szCs w:val="20"/>
              </w:rPr>
            </w:pPr>
            <w:r w:rsidRPr="00A71213">
              <w:rPr>
                <w:rFonts w:ascii="Arial" w:hAnsi="Arial" w:cs="Arial"/>
                <w:sz w:val="20"/>
                <w:szCs w:val="20"/>
              </w:rPr>
              <w:t>Primorsko-notranjska</w:t>
            </w:r>
          </w:p>
        </w:tc>
        <w:tc>
          <w:tcPr>
            <w:tcW w:w="4536" w:type="dxa"/>
          </w:tcPr>
          <w:p w14:paraId="3CF90D1F" w14:textId="51320699" w:rsidR="00A71213" w:rsidRPr="00A71213" w:rsidRDefault="00A71213" w:rsidP="00A71213">
            <w:pPr>
              <w:autoSpaceDE w:val="0"/>
              <w:autoSpaceDN w:val="0"/>
              <w:adjustRightInd w:val="0"/>
              <w:jc w:val="center"/>
              <w:rPr>
                <w:rFonts w:ascii="Arial" w:hAnsi="Arial" w:cs="Arial"/>
                <w:sz w:val="20"/>
                <w:szCs w:val="20"/>
              </w:rPr>
            </w:pPr>
            <w:r>
              <w:rPr>
                <w:rFonts w:ascii="Arial" w:hAnsi="Arial" w:cs="Arial"/>
                <w:sz w:val="20"/>
                <w:szCs w:val="20"/>
              </w:rPr>
              <w:t>3</w:t>
            </w:r>
            <w:r w:rsidR="00D51F56">
              <w:rPr>
                <w:rFonts w:ascii="Arial" w:hAnsi="Arial" w:cs="Arial"/>
                <w:sz w:val="20"/>
                <w:szCs w:val="20"/>
              </w:rPr>
              <w:t>11</w:t>
            </w:r>
            <w:r>
              <w:rPr>
                <w:rFonts w:ascii="Arial" w:hAnsi="Arial" w:cs="Arial"/>
                <w:sz w:val="20"/>
                <w:szCs w:val="20"/>
              </w:rPr>
              <w:t>.000</w:t>
            </w:r>
          </w:p>
        </w:tc>
      </w:tr>
    </w:tbl>
    <w:p w14:paraId="2BEB9D0C" w14:textId="35342A7C" w:rsidR="00A71213" w:rsidRDefault="00A71213" w:rsidP="002E1936">
      <w:pPr>
        <w:autoSpaceDE w:val="0"/>
        <w:autoSpaceDN w:val="0"/>
        <w:adjustRightInd w:val="0"/>
        <w:jc w:val="both"/>
        <w:rPr>
          <w:rFonts w:ascii="Arial" w:hAnsi="Arial" w:cs="Arial"/>
          <w:sz w:val="20"/>
          <w:szCs w:val="20"/>
        </w:rPr>
      </w:pPr>
    </w:p>
    <w:p w14:paraId="2D4EB0E3" w14:textId="77777777" w:rsidR="0082189C" w:rsidRDefault="0082189C" w:rsidP="002E1936">
      <w:pPr>
        <w:autoSpaceDE w:val="0"/>
        <w:autoSpaceDN w:val="0"/>
        <w:adjustRightInd w:val="0"/>
        <w:jc w:val="both"/>
        <w:rPr>
          <w:rFonts w:ascii="Arial" w:hAnsi="Arial" w:cs="Arial"/>
          <w:sz w:val="20"/>
          <w:szCs w:val="20"/>
        </w:rPr>
      </w:pPr>
    </w:p>
    <w:p w14:paraId="4722BCF4" w14:textId="4DB2EE7B" w:rsidR="00F60688" w:rsidRPr="00C0127F" w:rsidRDefault="00F60688" w:rsidP="00F60688">
      <w:pPr>
        <w:autoSpaceDE w:val="0"/>
        <w:autoSpaceDN w:val="0"/>
        <w:adjustRightInd w:val="0"/>
        <w:jc w:val="both"/>
        <w:rPr>
          <w:rFonts w:ascii="Arial" w:hAnsi="Arial" w:cs="Arial"/>
          <w:sz w:val="20"/>
          <w:szCs w:val="20"/>
        </w:rPr>
      </w:pPr>
      <w:r w:rsidRPr="00DA0FF6">
        <w:rPr>
          <w:rFonts w:ascii="Arial" w:hAnsi="Arial" w:cs="Arial"/>
          <w:sz w:val="20"/>
          <w:szCs w:val="20"/>
        </w:rPr>
        <w:t xml:space="preserve">SKLOP C: </w:t>
      </w:r>
      <w:r w:rsidR="00014D2C" w:rsidRPr="00DA0FF6">
        <w:rPr>
          <w:rFonts w:ascii="Arial" w:hAnsi="Arial" w:cs="Arial"/>
          <w:sz w:val="20"/>
          <w:szCs w:val="20"/>
        </w:rPr>
        <w:t>program</w:t>
      </w:r>
      <w:r w:rsidR="00A71213">
        <w:rPr>
          <w:rFonts w:ascii="Arial" w:hAnsi="Arial" w:cs="Arial"/>
          <w:sz w:val="20"/>
          <w:szCs w:val="20"/>
        </w:rPr>
        <w:t>/projekt</w:t>
      </w:r>
      <w:r w:rsidR="00014D2C" w:rsidRPr="00DA0FF6">
        <w:rPr>
          <w:rFonts w:ascii="Arial" w:hAnsi="Arial" w:cs="Arial"/>
          <w:sz w:val="20"/>
          <w:szCs w:val="20"/>
        </w:rPr>
        <w:t xml:space="preserve"> </w:t>
      </w:r>
      <w:r w:rsidR="00391679">
        <w:rPr>
          <w:rFonts w:ascii="Arial" w:hAnsi="Arial" w:cs="Arial"/>
          <w:sz w:val="20"/>
          <w:szCs w:val="20"/>
        </w:rPr>
        <w:t xml:space="preserve">mreže za prostovoljstvo </w:t>
      </w:r>
      <w:r w:rsidRPr="00DA0FF6">
        <w:rPr>
          <w:rFonts w:ascii="Arial" w:hAnsi="Arial" w:cs="Arial"/>
          <w:sz w:val="20"/>
          <w:szCs w:val="20"/>
        </w:rPr>
        <w:t>v višini 4</w:t>
      </w:r>
      <w:r w:rsidR="00F31411">
        <w:rPr>
          <w:rFonts w:ascii="Arial" w:hAnsi="Arial" w:cs="Arial"/>
          <w:sz w:val="20"/>
          <w:szCs w:val="20"/>
        </w:rPr>
        <w:t>4</w:t>
      </w:r>
      <w:r w:rsidRPr="00DA0FF6">
        <w:rPr>
          <w:rFonts w:ascii="Arial" w:hAnsi="Arial" w:cs="Arial"/>
          <w:sz w:val="20"/>
          <w:szCs w:val="20"/>
        </w:rPr>
        <w:t>0.000 EUR</w:t>
      </w:r>
    </w:p>
    <w:p w14:paraId="58CF0600" w14:textId="1926061E" w:rsidR="00CB74D2" w:rsidRPr="00C0127F" w:rsidRDefault="00CB74D2" w:rsidP="002E1936">
      <w:pPr>
        <w:autoSpaceDE w:val="0"/>
        <w:autoSpaceDN w:val="0"/>
        <w:adjustRightInd w:val="0"/>
        <w:jc w:val="both"/>
        <w:rPr>
          <w:rFonts w:ascii="Arial" w:hAnsi="Arial" w:cs="Arial"/>
          <w:sz w:val="20"/>
          <w:szCs w:val="20"/>
          <w:highlight w:val="red"/>
        </w:rPr>
      </w:pPr>
    </w:p>
    <w:p w14:paraId="351446C5" w14:textId="7B016C55" w:rsidR="00283A95" w:rsidRPr="004E4329" w:rsidRDefault="00B6736B" w:rsidP="002E1936">
      <w:pPr>
        <w:autoSpaceDE w:val="0"/>
        <w:autoSpaceDN w:val="0"/>
        <w:adjustRightInd w:val="0"/>
        <w:jc w:val="both"/>
        <w:rPr>
          <w:rFonts w:ascii="Arial" w:hAnsi="Arial" w:cs="Arial"/>
          <w:sz w:val="20"/>
          <w:szCs w:val="20"/>
        </w:rPr>
      </w:pPr>
      <w:r w:rsidRPr="004E4329">
        <w:rPr>
          <w:rFonts w:ascii="Arial" w:hAnsi="Arial" w:cs="Arial"/>
          <w:sz w:val="20"/>
          <w:szCs w:val="20"/>
        </w:rPr>
        <w:t>Prijaviteljem bo dodeljen sorazmern</w:t>
      </w:r>
      <w:r w:rsidR="004E4329" w:rsidRPr="004E4329">
        <w:rPr>
          <w:rFonts w:ascii="Arial" w:hAnsi="Arial" w:cs="Arial"/>
          <w:sz w:val="20"/>
          <w:szCs w:val="20"/>
        </w:rPr>
        <w:t>i</w:t>
      </w:r>
      <w:r w:rsidRPr="004E4329">
        <w:rPr>
          <w:rFonts w:ascii="Arial" w:hAnsi="Arial" w:cs="Arial"/>
          <w:sz w:val="20"/>
          <w:szCs w:val="20"/>
        </w:rPr>
        <w:t xml:space="preserve"> delež sredstev gl</w:t>
      </w:r>
      <w:r w:rsidR="00697C57" w:rsidRPr="004E4329">
        <w:rPr>
          <w:rFonts w:ascii="Arial" w:hAnsi="Arial" w:cs="Arial"/>
          <w:sz w:val="20"/>
          <w:szCs w:val="20"/>
        </w:rPr>
        <w:t xml:space="preserve">ede na </w:t>
      </w:r>
      <w:r w:rsidR="00556FCB" w:rsidRPr="004E4329">
        <w:rPr>
          <w:rFonts w:ascii="Arial" w:hAnsi="Arial" w:cs="Arial"/>
          <w:sz w:val="20"/>
          <w:szCs w:val="20"/>
        </w:rPr>
        <w:t>dosežen</w:t>
      </w:r>
      <w:r w:rsidR="00DD1EA5" w:rsidRPr="004E4329">
        <w:rPr>
          <w:rFonts w:ascii="Arial" w:hAnsi="Arial" w:cs="Arial"/>
          <w:sz w:val="20"/>
          <w:szCs w:val="20"/>
        </w:rPr>
        <w:t>o število</w:t>
      </w:r>
      <w:r w:rsidRPr="004E4329">
        <w:rPr>
          <w:rFonts w:ascii="Arial" w:hAnsi="Arial" w:cs="Arial"/>
          <w:sz w:val="20"/>
          <w:szCs w:val="20"/>
        </w:rPr>
        <w:t xml:space="preserve"> </w:t>
      </w:r>
      <w:r w:rsidR="00556FCB" w:rsidRPr="004E4329">
        <w:rPr>
          <w:rFonts w:ascii="Arial" w:hAnsi="Arial" w:cs="Arial"/>
          <w:sz w:val="20"/>
          <w:szCs w:val="20"/>
        </w:rPr>
        <w:t>točk</w:t>
      </w:r>
      <w:r w:rsidR="00DD1EA5" w:rsidRPr="004E4329">
        <w:rPr>
          <w:rFonts w:ascii="Arial" w:hAnsi="Arial" w:cs="Arial"/>
          <w:sz w:val="20"/>
          <w:szCs w:val="20"/>
        </w:rPr>
        <w:t>. Za vsako izgubljeno</w:t>
      </w:r>
      <w:r w:rsidR="00556FCB" w:rsidRPr="004E4329">
        <w:rPr>
          <w:rFonts w:ascii="Arial" w:hAnsi="Arial" w:cs="Arial"/>
          <w:sz w:val="20"/>
          <w:szCs w:val="20"/>
        </w:rPr>
        <w:t xml:space="preserve"> </w:t>
      </w:r>
      <w:r w:rsidR="00DD1EA5" w:rsidRPr="004E4329">
        <w:rPr>
          <w:rFonts w:ascii="Arial" w:hAnsi="Arial" w:cs="Arial"/>
          <w:sz w:val="20"/>
          <w:szCs w:val="20"/>
        </w:rPr>
        <w:t>točko se zaprošena višina sredstev zniža za 0,5 %.</w:t>
      </w:r>
    </w:p>
    <w:p w14:paraId="1FD27BDF" w14:textId="14A07F6C" w:rsidR="00283A95" w:rsidRDefault="00283A95" w:rsidP="002E1936">
      <w:pPr>
        <w:autoSpaceDE w:val="0"/>
        <w:autoSpaceDN w:val="0"/>
        <w:adjustRightInd w:val="0"/>
        <w:jc w:val="both"/>
        <w:rPr>
          <w:rFonts w:ascii="Arial" w:hAnsi="Arial" w:cs="Arial"/>
          <w:b/>
          <w:sz w:val="20"/>
          <w:szCs w:val="20"/>
          <w:highlight w:val="red"/>
        </w:rPr>
      </w:pPr>
    </w:p>
    <w:bookmarkEnd w:id="17"/>
    <w:p w14:paraId="1D710CBA" w14:textId="77777777" w:rsidR="00AE1889" w:rsidRPr="00C0127F" w:rsidRDefault="00AE1889" w:rsidP="00240761">
      <w:pPr>
        <w:autoSpaceDE w:val="0"/>
        <w:autoSpaceDN w:val="0"/>
        <w:adjustRightInd w:val="0"/>
        <w:jc w:val="both"/>
        <w:rPr>
          <w:rFonts w:ascii="Arial" w:hAnsi="Arial" w:cs="Arial"/>
          <w:bCs/>
          <w:sz w:val="20"/>
          <w:szCs w:val="20"/>
        </w:rPr>
      </w:pPr>
    </w:p>
    <w:p w14:paraId="1501ECBA" w14:textId="77777777" w:rsidR="0003224A" w:rsidRPr="0037601F" w:rsidRDefault="00093F54" w:rsidP="0037601F">
      <w:pPr>
        <w:pStyle w:val="Brezrazmikov"/>
        <w:numPr>
          <w:ilvl w:val="0"/>
          <w:numId w:val="4"/>
        </w:numPr>
        <w:tabs>
          <w:tab w:val="clear" w:pos="0"/>
        </w:tabs>
        <w:jc w:val="both"/>
        <w:rPr>
          <w:rFonts w:eastAsia="MS Mincho" w:cs="Arial"/>
          <w:b/>
        </w:rPr>
      </w:pPr>
      <w:bookmarkStart w:id="18" w:name="_Hlk9236108"/>
      <w:r w:rsidRPr="0037601F">
        <w:rPr>
          <w:rFonts w:eastAsia="MS Mincho" w:cs="Arial"/>
          <w:b/>
        </w:rPr>
        <w:t xml:space="preserve">UPRAVIČENI STROŠKI </w:t>
      </w:r>
      <w:r w:rsidR="008C5B6B" w:rsidRPr="0037601F">
        <w:rPr>
          <w:rFonts w:eastAsia="MS Mincho" w:cs="Arial"/>
          <w:b/>
        </w:rPr>
        <w:t>JAVNEGA RAZPISA</w:t>
      </w:r>
    </w:p>
    <w:bookmarkEnd w:id="18"/>
    <w:p w14:paraId="05E3550B" w14:textId="77777777" w:rsidR="006A3CEA" w:rsidRPr="00C0127F" w:rsidRDefault="006A3CEA" w:rsidP="0003224A">
      <w:pPr>
        <w:autoSpaceDE w:val="0"/>
        <w:autoSpaceDN w:val="0"/>
        <w:adjustRightInd w:val="0"/>
        <w:jc w:val="both"/>
        <w:rPr>
          <w:rFonts w:ascii="Arial" w:hAnsi="Arial" w:cs="Arial"/>
          <w:bCs/>
          <w:sz w:val="20"/>
          <w:szCs w:val="20"/>
        </w:rPr>
      </w:pPr>
    </w:p>
    <w:p w14:paraId="7D4246AF" w14:textId="77777777" w:rsidR="006A3CEA" w:rsidRPr="00C0127F" w:rsidRDefault="006A3CEA" w:rsidP="00D33C42">
      <w:pPr>
        <w:numPr>
          <w:ilvl w:val="1"/>
          <w:numId w:val="19"/>
        </w:numPr>
        <w:autoSpaceDE w:val="0"/>
        <w:autoSpaceDN w:val="0"/>
        <w:adjustRightInd w:val="0"/>
        <w:jc w:val="both"/>
        <w:rPr>
          <w:rFonts w:ascii="Arial" w:hAnsi="Arial" w:cs="Arial"/>
          <w:b/>
          <w:sz w:val="20"/>
          <w:szCs w:val="20"/>
        </w:rPr>
      </w:pPr>
      <w:r w:rsidRPr="00C0127F">
        <w:rPr>
          <w:rFonts w:ascii="Arial" w:hAnsi="Arial" w:cs="Arial"/>
          <w:b/>
          <w:sz w:val="20"/>
          <w:szCs w:val="20"/>
        </w:rPr>
        <w:t>Upravičeni stroški</w:t>
      </w:r>
    </w:p>
    <w:p w14:paraId="1E43B6E7" w14:textId="77777777" w:rsidR="00D01FD6" w:rsidRPr="00C0127F" w:rsidRDefault="00D01FD6" w:rsidP="007F018A">
      <w:pPr>
        <w:autoSpaceDE w:val="0"/>
        <w:autoSpaceDN w:val="0"/>
        <w:adjustRightInd w:val="0"/>
        <w:jc w:val="both"/>
        <w:rPr>
          <w:rFonts w:ascii="Arial" w:hAnsi="Arial" w:cs="Arial"/>
          <w:bCs/>
          <w:sz w:val="20"/>
          <w:szCs w:val="20"/>
        </w:rPr>
      </w:pPr>
      <w:bookmarkStart w:id="19" w:name="_Hlk9235671"/>
    </w:p>
    <w:p w14:paraId="54DE532E" w14:textId="71B9F00D" w:rsidR="00FE044F" w:rsidRPr="00FE044F" w:rsidRDefault="00FE044F" w:rsidP="00FE044F">
      <w:pPr>
        <w:autoSpaceDE w:val="0"/>
        <w:autoSpaceDN w:val="0"/>
        <w:adjustRightInd w:val="0"/>
        <w:jc w:val="both"/>
        <w:rPr>
          <w:rFonts w:ascii="Arial" w:hAnsi="Arial" w:cs="Arial"/>
          <w:sz w:val="20"/>
        </w:rPr>
      </w:pPr>
      <w:r>
        <w:rPr>
          <w:rFonts w:ascii="Arial" w:hAnsi="Arial" w:cs="Arial"/>
          <w:sz w:val="20"/>
        </w:rPr>
        <w:t xml:space="preserve">Ministrstvo bo </w:t>
      </w:r>
      <w:r w:rsidR="004340EE">
        <w:rPr>
          <w:rFonts w:ascii="Arial" w:hAnsi="Arial" w:cs="Arial"/>
          <w:sz w:val="20"/>
        </w:rPr>
        <w:t xml:space="preserve">za </w:t>
      </w:r>
      <w:r>
        <w:rPr>
          <w:rFonts w:ascii="Arial" w:hAnsi="Arial" w:cs="Arial"/>
          <w:sz w:val="20"/>
        </w:rPr>
        <w:t>programe/projekte</w:t>
      </w:r>
      <w:r w:rsidR="004340EE">
        <w:rPr>
          <w:rFonts w:ascii="Arial" w:hAnsi="Arial" w:cs="Arial"/>
          <w:sz w:val="20"/>
        </w:rPr>
        <w:t xml:space="preserve"> prijaviteljev</w:t>
      </w:r>
      <w:r>
        <w:rPr>
          <w:rFonts w:ascii="Arial" w:hAnsi="Arial" w:cs="Arial"/>
          <w:sz w:val="20"/>
        </w:rPr>
        <w:t xml:space="preserve">, ki bodo izpolnjevali vse pogoje tega javnega razpisa in bodo skladno z merili za izbor </w:t>
      </w:r>
      <w:r w:rsidRPr="00A34B57">
        <w:rPr>
          <w:rFonts w:ascii="Arial" w:hAnsi="Arial" w:cs="Arial"/>
          <w:sz w:val="20"/>
        </w:rPr>
        <w:t xml:space="preserve">dosegli </w:t>
      </w:r>
      <w:r w:rsidR="00B911DF" w:rsidRPr="00A34B57">
        <w:rPr>
          <w:rFonts w:ascii="Arial" w:hAnsi="Arial" w:cs="Arial"/>
          <w:sz w:val="20"/>
        </w:rPr>
        <w:t>zadostno</w:t>
      </w:r>
      <w:r w:rsidR="00377EEF" w:rsidRPr="00A34B57">
        <w:rPr>
          <w:rFonts w:ascii="Arial" w:hAnsi="Arial" w:cs="Arial"/>
          <w:sz w:val="20"/>
        </w:rPr>
        <w:t xml:space="preserve"> </w:t>
      </w:r>
      <w:r w:rsidRPr="00A34B57">
        <w:rPr>
          <w:rFonts w:ascii="Arial" w:hAnsi="Arial" w:cs="Arial"/>
          <w:sz w:val="20"/>
        </w:rPr>
        <w:t>število točk, ter ob pogoju, da bodo dosegli minimalni kakovostni kriterij, dodelilo sredstva za neposredne stroške</w:t>
      </w:r>
      <w:r w:rsidRPr="00FE044F">
        <w:rPr>
          <w:rFonts w:ascii="Arial" w:hAnsi="Arial" w:cs="Arial"/>
          <w:sz w:val="20"/>
        </w:rPr>
        <w:t xml:space="preserve"> osebja</w:t>
      </w:r>
      <w:r>
        <w:rPr>
          <w:rFonts w:ascii="Arial" w:hAnsi="Arial" w:cs="Arial"/>
          <w:sz w:val="20"/>
        </w:rPr>
        <w:t xml:space="preserve"> in </w:t>
      </w:r>
      <w:r w:rsidRPr="00FE044F">
        <w:rPr>
          <w:rFonts w:ascii="Arial" w:hAnsi="Arial" w:cs="Arial"/>
          <w:sz w:val="20"/>
        </w:rPr>
        <w:t>sredstva za stroške pavšalnega financiranja v višini</w:t>
      </w:r>
      <w:r>
        <w:rPr>
          <w:rFonts w:ascii="Arial" w:hAnsi="Arial" w:cs="Arial"/>
          <w:sz w:val="20"/>
        </w:rPr>
        <w:t xml:space="preserve"> do </w:t>
      </w:r>
      <w:r w:rsidRPr="00FE044F">
        <w:rPr>
          <w:rFonts w:ascii="Arial" w:hAnsi="Arial" w:cs="Arial"/>
          <w:sz w:val="20"/>
        </w:rPr>
        <w:t>40 %</w:t>
      </w:r>
      <w:r>
        <w:rPr>
          <w:rFonts w:ascii="Arial" w:hAnsi="Arial" w:cs="Arial"/>
          <w:sz w:val="20"/>
        </w:rPr>
        <w:t>.</w:t>
      </w:r>
    </w:p>
    <w:p w14:paraId="4CC168AC" w14:textId="28941B0C" w:rsidR="0017580F" w:rsidRPr="002F3F95" w:rsidRDefault="008813E4" w:rsidP="002F3F95">
      <w:pPr>
        <w:pStyle w:val="Naslov4"/>
        <w:numPr>
          <w:ilvl w:val="3"/>
          <w:numId w:val="0"/>
        </w:numPr>
        <w:ind w:left="864" w:hanging="864"/>
        <w:rPr>
          <w:rFonts w:ascii="Arial" w:hAnsi="Arial" w:cs="Arial"/>
          <w:color w:val="000000" w:themeColor="text1"/>
          <w:szCs w:val="20"/>
        </w:rPr>
      </w:pPr>
      <w:r w:rsidRPr="00C0127F">
        <w:rPr>
          <w:rFonts w:ascii="Arial" w:hAnsi="Arial" w:cs="Arial"/>
          <w:color w:val="000000" w:themeColor="text1"/>
          <w:szCs w:val="20"/>
        </w:rPr>
        <w:t>Stroški osebja - s</w:t>
      </w:r>
      <w:r w:rsidR="00D01FD6" w:rsidRPr="00C0127F">
        <w:rPr>
          <w:rFonts w:ascii="Arial" w:hAnsi="Arial" w:cs="Arial"/>
          <w:color w:val="000000" w:themeColor="text1"/>
          <w:szCs w:val="20"/>
        </w:rPr>
        <w:t>troški plač in povračil stroškov v zvezi z delom</w:t>
      </w:r>
    </w:p>
    <w:p w14:paraId="10C9B5E9" w14:textId="77777777" w:rsidR="003A6EA7" w:rsidRPr="00C0127F" w:rsidRDefault="003A6EA7" w:rsidP="00D01FD6">
      <w:pPr>
        <w:autoSpaceDE w:val="0"/>
        <w:autoSpaceDN w:val="0"/>
        <w:adjustRightInd w:val="0"/>
        <w:rPr>
          <w:rFonts w:ascii="Arial" w:hAnsi="Arial" w:cs="Arial"/>
          <w:sz w:val="20"/>
        </w:rPr>
      </w:pPr>
    </w:p>
    <w:p w14:paraId="3A44C04C" w14:textId="23FE72CD" w:rsidR="00D01FD6" w:rsidRPr="00C0127F" w:rsidRDefault="00D01FD6" w:rsidP="00EE0FD8">
      <w:pPr>
        <w:autoSpaceDE w:val="0"/>
        <w:autoSpaceDN w:val="0"/>
        <w:adjustRightInd w:val="0"/>
        <w:jc w:val="both"/>
        <w:rPr>
          <w:rFonts w:ascii="Arial" w:hAnsi="Arial" w:cs="Arial"/>
          <w:sz w:val="20"/>
        </w:rPr>
      </w:pPr>
      <w:r w:rsidRPr="00C0127F">
        <w:rPr>
          <w:rFonts w:ascii="Arial" w:hAnsi="Arial" w:cs="Arial"/>
          <w:sz w:val="20"/>
        </w:rPr>
        <w:t xml:space="preserve">V okviru tega javnega razpisa bodo sofinancirani stroški </w:t>
      </w:r>
      <w:r w:rsidR="0017580F">
        <w:rPr>
          <w:rFonts w:ascii="Arial" w:hAnsi="Arial" w:cs="Arial"/>
          <w:sz w:val="20"/>
        </w:rPr>
        <w:t>dela zaposleni</w:t>
      </w:r>
      <w:r w:rsidR="0036218D">
        <w:rPr>
          <w:rFonts w:ascii="Arial" w:hAnsi="Arial" w:cs="Arial"/>
          <w:sz w:val="20"/>
        </w:rPr>
        <w:t>h</w:t>
      </w:r>
      <w:r w:rsidR="0017580F">
        <w:rPr>
          <w:rFonts w:ascii="Arial" w:hAnsi="Arial" w:cs="Arial"/>
          <w:sz w:val="20"/>
        </w:rPr>
        <w:t xml:space="preserve">, </w:t>
      </w:r>
      <w:r w:rsidR="0036218D">
        <w:rPr>
          <w:rFonts w:ascii="Arial" w:hAnsi="Arial" w:cs="Arial"/>
          <w:sz w:val="20"/>
        </w:rPr>
        <w:t xml:space="preserve">določeni kot </w:t>
      </w:r>
      <w:r w:rsidR="0017580F">
        <w:rPr>
          <w:rFonts w:ascii="Arial" w:hAnsi="Arial" w:cs="Arial"/>
          <w:sz w:val="20"/>
        </w:rPr>
        <w:t>standardn</w:t>
      </w:r>
      <w:r w:rsidR="0036218D">
        <w:rPr>
          <w:rFonts w:ascii="Arial" w:hAnsi="Arial" w:cs="Arial"/>
          <w:sz w:val="20"/>
        </w:rPr>
        <w:t>i</w:t>
      </w:r>
      <w:r w:rsidR="0017580F">
        <w:rPr>
          <w:rFonts w:ascii="Arial" w:hAnsi="Arial" w:cs="Arial"/>
          <w:sz w:val="20"/>
        </w:rPr>
        <w:t xml:space="preserve"> stro</w:t>
      </w:r>
      <w:r w:rsidR="0036218D">
        <w:rPr>
          <w:rFonts w:ascii="Arial" w:hAnsi="Arial" w:cs="Arial"/>
          <w:sz w:val="20"/>
        </w:rPr>
        <w:t>šek</w:t>
      </w:r>
      <w:r w:rsidR="0017580F">
        <w:rPr>
          <w:rFonts w:ascii="Arial" w:hAnsi="Arial" w:cs="Arial"/>
          <w:sz w:val="20"/>
        </w:rPr>
        <w:t xml:space="preserve"> na enoto. Urna postavka je enotna za celoten čas trajanja programa</w:t>
      </w:r>
      <w:r w:rsidR="0036218D">
        <w:rPr>
          <w:rFonts w:ascii="Arial" w:hAnsi="Arial" w:cs="Arial"/>
          <w:sz w:val="20"/>
        </w:rPr>
        <w:t>/projekta</w:t>
      </w:r>
      <w:r w:rsidR="0017580F">
        <w:rPr>
          <w:rFonts w:ascii="Arial" w:hAnsi="Arial" w:cs="Arial"/>
          <w:sz w:val="20"/>
        </w:rPr>
        <w:t xml:space="preserve"> in </w:t>
      </w:r>
      <w:r w:rsidR="0036218D">
        <w:rPr>
          <w:rFonts w:ascii="Arial" w:hAnsi="Arial" w:cs="Arial"/>
          <w:sz w:val="20"/>
        </w:rPr>
        <w:t xml:space="preserve">znaša </w:t>
      </w:r>
      <w:r w:rsidR="00825DA1" w:rsidRPr="00602622">
        <w:rPr>
          <w:rFonts w:ascii="Arial" w:hAnsi="Arial" w:cs="Arial"/>
          <w:sz w:val="20"/>
        </w:rPr>
        <w:t>14,67 EUR/ura</w:t>
      </w:r>
      <w:r w:rsidR="00602622">
        <w:rPr>
          <w:rFonts w:ascii="Arial" w:hAnsi="Arial" w:cs="Arial"/>
          <w:sz w:val="20"/>
        </w:rPr>
        <w:t>.</w:t>
      </w:r>
    </w:p>
    <w:p w14:paraId="2EBCC4AF" w14:textId="2E143A76" w:rsidR="003A6EA7" w:rsidRPr="00C0127F" w:rsidRDefault="003A6EA7" w:rsidP="00EE0FD8">
      <w:pPr>
        <w:autoSpaceDE w:val="0"/>
        <w:autoSpaceDN w:val="0"/>
        <w:adjustRightInd w:val="0"/>
        <w:jc w:val="both"/>
        <w:rPr>
          <w:rFonts w:ascii="Arial" w:hAnsi="Arial" w:cs="Arial"/>
          <w:sz w:val="20"/>
        </w:rPr>
      </w:pPr>
      <w:r w:rsidRPr="00C0127F">
        <w:rPr>
          <w:rFonts w:ascii="Arial" w:hAnsi="Arial" w:cs="Arial"/>
          <w:sz w:val="20"/>
        </w:rPr>
        <w:lastRenderedPageBreak/>
        <w:t>Zaposleni lahko dela na programu</w:t>
      </w:r>
      <w:r w:rsidR="0036218D">
        <w:rPr>
          <w:rFonts w:ascii="Arial" w:hAnsi="Arial" w:cs="Arial"/>
          <w:sz w:val="20"/>
        </w:rPr>
        <w:t>/projektu</w:t>
      </w:r>
      <w:r w:rsidRPr="00C0127F">
        <w:rPr>
          <w:rFonts w:ascii="Arial" w:hAnsi="Arial" w:cs="Arial"/>
          <w:sz w:val="20"/>
        </w:rPr>
        <w:t xml:space="preserve"> polni </w:t>
      </w:r>
      <w:r w:rsidR="0036218D">
        <w:rPr>
          <w:rFonts w:ascii="Arial" w:hAnsi="Arial" w:cs="Arial"/>
          <w:sz w:val="20"/>
        </w:rPr>
        <w:t xml:space="preserve">ali krajši </w:t>
      </w:r>
      <w:r w:rsidRPr="00C0127F">
        <w:rPr>
          <w:rFonts w:ascii="Arial" w:hAnsi="Arial" w:cs="Arial"/>
          <w:sz w:val="20"/>
        </w:rPr>
        <w:t>delovni čas. Polni delovni čas pomeni osem ur na</w:t>
      </w:r>
      <w:r w:rsidR="00EE0FD8" w:rsidRPr="00C0127F">
        <w:rPr>
          <w:rFonts w:ascii="Arial" w:hAnsi="Arial" w:cs="Arial"/>
          <w:sz w:val="20"/>
        </w:rPr>
        <w:t xml:space="preserve"> </w:t>
      </w:r>
      <w:r w:rsidRPr="00C0127F">
        <w:rPr>
          <w:rFonts w:ascii="Arial" w:hAnsi="Arial" w:cs="Arial"/>
          <w:sz w:val="20"/>
        </w:rPr>
        <w:t>dan, pet dni v tednu, kar v povprečju znese 174 ur v mesecu. V primeru, da zaposleni dela na programu</w:t>
      </w:r>
      <w:r w:rsidR="0036218D">
        <w:rPr>
          <w:rFonts w:ascii="Arial" w:hAnsi="Arial" w:cs="Arial"/>
          <w:sz w:val="20"/>
        </w:rPr>
        <w:t>/projektu</w:t>
      </w:r>
      <w:r w:rsidRPr="00C0127F">
        <w:rPr>
          <w:rFonts w:ascii="Arial" w:hAnsi="Arial" w:cs="Arial"/>
          <w:sz w:val="20"/>
        </w:rPr>
        <w:t xml:space="preserve"> le del delovnega časa, se njegov strošek</w:t>
      </w:r>
      <w:r w:rsidR="00EE0FD8" w:rsidRPr="00C0127F">
        <w:rPr>
          <w:rFonts w:ascii="Arial" w:hAnsi="Arial" w:cs="Arial"/>
          <w:sz w:val="20"/>
        </w:rPr>
        <w:t xml:space="preserve"> </w:t>
      </w:r>
      <w:r w:rsidRPr="00C0127F">
        <w:rPr>
          <w:rFonts w:ascii="Arial" w:hAnsi="Arial" w:cs="Arial"/>
          <w:sz w:val="20"/>
        </w:rPr>
        <w:t xml:space="preserve">obračuna v sorazmernem deležu, z upoštevanjem obsega opravljenega dela. </w:t>
      </w:r>
    </w:p>
    <w:p w14:paraId="4236A5FB" w14:textId="5F5E1FD0" w:rsidR="007C7B62" w:rsidRDefault="00D01FD6" w:rsidP="009851FB">
      <w:pPr>
        <w:pStyle w:val="Naslov4"/>
        <w:numPr>
          <w:ilvl w:val="3"/>
          <w:numId w:val="0"/>
        </w:numPr>
        <w:ind w:left="864" w:hanging="864"/>
        <w:rPr>
          <w:rFonts w:ascii="Arial" w:hAnsi="Arial" w:cs="Arial"/>
          <w:color w:val="000000" w:themeColor="text1"/>
          <w:szCs w:val="20"/>
        </w:rPr>
      </w:pPr>
      <w:r w:rsidRPr="009851FB">
        <w:rPr>
          <w:rFonts w:ascii="Arial" w:hAnsi="Arial" w:cs="Arial"/>
          <w:color w:val="000000" w:themeColor="text1"/>
          <w:szCs w:val="20"/>
        </w:rPr>
        <w:t>Stroški pavšalnega financiranja</w:t>
      </w:r>
    </w:p>
    <w:p w14:paraId="38F75E22" w14:textId="77777777" w:rsidR="009851FB" w:rsidRPr="009851FB" w:rsidRDefault="009851FB" w:rsidP="009851FB">
      <w:pPr>
        <w:rPr>
          <w:rFonts w:eastAsiaTheme="minorHAnsi"/>
          <w:lang w:eastAsia="en-US"/>
        </w:rPr>
      </w:pPr>
    </w:p>
    <w:p w14:paraId="249ACFF7" w14:textId="7DFE28B4" w:rsidR="00D01FD6" w:rsidRPr="00FE044F" w:rsidRDefault="00D01FD6" w:rsidP="00FE044F">
      <w:pPr>
        <w:jc w:val="both"/>
        <w:rPr>
          <w:rFonts w:ascii="Arial" w:eastAsiaTheme="minorHAnsi" w:hAnsi="Arial" w:cs="Arial"/>
          <w:b/>
          <w:color w:val="000000"/>
          <w:sz w:val="20"/>
        </w:rPr>
      </w:pPr>
      <w:r w:rsidRPr="00393608">
        <w:rPr>
          <w:rFonts w:ascii="Arial" w:eastAsiaTheme="minorHAnsi" w:hAnsi="Arial" w:cs="Arial"/>
          <w:color w:val="000000"/>
          <w:sz w:val="20"/>
        </w:rPr>
        <w:t>Stroški pavšalnega financiranja so stroški, ki nastanejo oziroma so povezani z neposrednimi aktivnostmi sofinanciranega pro</w:t>
      </w:r>
      <w:r w:rsidR="00014D2C" w:rsidRPr="00393608">
        <w:rPr>
          <w:rFonts w:ascii="Arial" w:eastAsiaTheme="minorHAnsi" w:hAnsi="Arial" w:cs="Arial"/>
          <w:color w:val="000000"/>
          <w:sz w:val="20"/>
        </w:rPr>
        <w:t>grama</w:t>
      </w:r>
      <w:r w:rsidR="00FE044F" w:rsidRPr="00393608">
        <w:rPr>
          <w:rFonts w:ascii="Arial" w:eastAsiaTheme="minorHAnsi" w:hAnsi="Arial" w:cs="Arial"/>
          <w:color w:val="000000"/>
          <w:sz w:val="20"/>
        </w:rPr>
        <w:t>/projekta</w:t>
      </w:r>
      <w:r w:rsidRPr="00393608">
        <w:rPr>
          <w:rFonts w:ascii="Arial" w:eastAsiaTheme="minorHAnsi" w:hAnsi="Arial" w:cs="Arial"/>
          <w:color w:val="000000"/>
          <w:sz w:val="20"/>
        </w:rPr>
        <w:t xml:space="preserve"> in sicer v višini</w:t>
      </w:r>
      <w:r w:rsidR="007067A1" w:rsidRPr="00393608">
        <w:rPr>
          <w:rFonts w:ascii="Arial" w:eastAsiaTheme="minorHAnsi" w:hAnsi="Arial" w:cs="Arial"/>
          <w:color w:val="000000"/>
          <w:sz w:val="20"/>
        </w:rPr>
        <w:t xml:space="preserve"> do</w:t>
      </w:r>
      <w:r w:rsidRPr="00393608">
        <w:rPr>
          <w:rFonts w:ascii="Arial" w:eastAsiaTheme="minorHAnsi" w:hAnsi="Arial" w:cs="Arial"/>
          <w:color w:val="000000"/>
          <w:sz w:val="20"/>
        </w:rPr>
        <w:t xml:space="preserve"> 40 % vrednosti vseh </w:t>
      </w:r>
      <w:r w:rsidRPr="00393608">
        <w:rPr>
          <w:rFonts w:ascii="Arial" w:eastAsiaTheme="minorHAnsi" w:hAnsi="Arial" w:cs="Arial"/>
          <w:b/>
          <w:color w:val="000000"/>
          <w:sz w:val="20"/>
          <w:u w:val="single"/>
        </w:rPr>
        <w:t>upravičenih stroškov dela osebja na pro</w:t>
      </w:r>
      <w:r w:rsidR="00014D2C" w:rsidRPr="00393608">
        <w:rPr>
          <w:rFonts w:ascii="Arial" w:eastAsiaTheme="minorHAnsi" w:hAnsi="Arial" w:cs="Arial"/>
          <w:b/>
          <w:color w:val="000000"/>
          <w:sz w:val="20"/>
          <w:u w:val="single"/>
        </w:rPr>
        <w:t>gramu</w:t>
      </w:r>
      <w:r w:rsidR="00FE044F" w:rsidRPr="00393608">
        <w:rPr>
          <w:rFonts w:ascii="Arial" w:eastAsiaTheme="minorHAnsi" w:hAnsi="Arial" w:cs="Arial"/>
          <w:b/>
          <w:color w:val="000000"/>
          <w:sz w:val="20"/>
          <w:u w:val="single"/>
        </w:rPr>
        <w:t>/projektu</w:t>
      </w:r>
      <w:r w:rsidRPr="00393608">
        <w:rPr>
          <w:rFonts w:ascii="Arial" w:eastAsiaTheme="minorHAnsi" w:hAnsi="Arial" w:cs="Arial"/>
          <w:b/>
          <w:color w:val="000000"/>
          <w:sz w:val="20"/>
        </w:rPr>
        <w:t>.</w:t>
      </w:r>
    </w:p>
    <w:p w14:paraId="3BCA45D2" w14:textId="77777777" w:rsidR="00D01FD6" w:rsidRPr="00C0127F" w:rsidRDefault="00D01FD6" w:rsidP="00D01FD6">
      <w:pPr>
        <w:rPr>
          <w:rFonts w:ascii="Arial" w:eastAsiaTheme="minorHAnsi" w:hAnsi="Arial" w:cs="Arial"/>
          <w:color w:val="000000"/>
          <w:sz w:val="20"/>
        </w:rPr>
      </w:pPr>
    </w:p>
    <w:p w14:paraId="59E55FFB" w14:textId="77777777" w:rsidR="00D01FD6" w:rsidRPr="00C0127F" w:rsidRDefault="00D01FD6" w:rsidP="00F50209">
      <w:pPr>
        <w:autoSpaceDE w:val="0"/>
        <w:autoSpaceDN w:val="0"/>
        <w:adjustRightInd w:val="0"/>
        <w:jc w:val="both"/>
        <w:rPr>
          <w:rFonts w:ascii="Arial" w:eastAsiaTheme="minorHAnsi" w:hAnsi="Arial" w:cs="Arial"/>
          <w:color w:val="000000"/>
          <w:sz w:val="20"/>
        </w:rPr>
      </w:pPr>
      <w:r w:rsidRPr="00C0127F">
        <w:rPr>
          <w:rFonts w:ascii="Arial" w:eastAsiaTheme="minorHAnsi" w:hAnsi="Arial" w:cs="Arial"/>
          <w:color w:val="000000"/>
          <w:sz w:val="20"/>
        </w:rPr>
        <w:t xml:space="preserve">Stroški pavšalnega financiranja v okviru tega javnega razpisa med drugim zajemajo naslednje kategorije stroškov: </w:t>
      </w:r>
    </w:p>
    <w:p w14:paraId="4FA00017" w14:textId="1CD33D00" w:rsidR="00D01FD6" w:rsidRPr="00C0127F" w:rsidRDefault="00D01FD6" w:rsidP="00F50209">
      <w:pPr>
        <w:pStyle w:val="Odstavekseznama"/>
        <w:numPr>
          <w:ilvl w:val="0"/>
          <w:numId w:val="37"/>
        </w:numPr>
        <w:autoSpaceDE w:val="0"/>
        <w:autoSpaceDN w:val="0"/>
        <w:adjustRightInd w:val="0"/>
        <w:spacing w:after="0" w:line="240" w:lineRule="auto"/>
        <w:jc w:val="both"/>
        <w:rPr>
          <w:rFonts w:ascii="Arial" w:eastAsiaTheme="minorHAnsi" w:hAnsi="Arial" w:cs="Arial"/>
          <w:color w:val="000000"/>
          <w:sz w:val="20"/>
          <w:szCs w:val="24"/>
          <w:lang w:eastAsia="sl-SI"/>
        </w:rPr>
      </w:pPr>
      <w:r w:rsidRPr="00C0127F">
        <w:rPr>
          <w:rFonts w:ascii="Arial" w:eastAsiaTheme="minorHAnsi" w:hAnsi="Arial" w:cs="Arial"/>
          <w:color w:val="000000"/>
          <w:sz w:val="20"/>
          <w:szCs w:val="24"/>
          <w:lang w:eastAsia="sl-SI"/>
        </w:rPr>
        <w:t>stroški za službena potovanja po Sloveniji in tujini (za zaposlene osebe, ki nastanejo v povezavi s pro</w:t>
      </w:r>
      <w:r w:rsidR="00014D2C" w:rsidRPr="00C0127F">
        <w:rPr>
          <w:rFonts w:ascii="Arial" w:eastAsiaTheme="minorHAnsi" w:hAnsi="Arial" w:cs="Arial"/>
          <w:color w:val="000000"/>
          <w:sz w:val="20"/>
          <w:szCs w:val="24"/>
          <w:lang w:eastAsia="sl-SI"/>
        </w:rPr>
        <w:t>gram</w:t>
      </w:r>
      <w:r w:rsidRPr="00C0127F">
        <w:rPr>
          <w:rFonts w:ascii="Arial" w:eastAsiaTheme="minorHAnsi" w:hAnsi="Arial" w:cs="Arial"/>
          <w:color w:val="000000"/>
          <w:sz w:val="20"/>
          <w:szCs w:val="24"/>
          <w:lang w:eastAsia="sl-SI"/>
        </w:rPr>
        <w:t>om</w:t>
      </w:r>
      <w:r w:rsidR="006A4A28">
        <w:rPr>
          <w:rFonts w:ascii="Arial" w:eastAsiaTheme="minorHAnsi" w:hAnsi="Arial" w:cs="Arial"/>
          <w:color w:val="000000"/>
          <w:sz w:val="20"/>
          <w:szCs w:val="24"/>
          <w:lang w:eastAsia="sl-SI"/>
        </w:rPr>
        <w:t>/projektom</w:t>
      </w:r>
      <w:r w:rsidRPr="00C0127F">
        <w:rPr>
          <w:rFonts w:ascii="Arial" w:eastAsiaTheme="minorHAnsi" w:hAnsi="Arial" w:cs="Arial"/>
          <w:color w:val="000000"/>
          <w:sz w:val="20"/>
          <w:szCs w:val="24"/>
          <w:lang w:eastAsia="sl-SI"/>
        </w:rPr>
        <w:t xml:space="preserve">), </w:t>
      </w:r>
    </w:p>
    <w:p w14:paraId="48305F60" w14:textId="309393F0" w:rsidR="00D01FD6" w:rsidRPr="00C0127F" w:rsidRDefault="00D01FD6" w:rsidP="00F50209">
      <w:pPr>
        <w:pStyle w:val="Odstavekseznama"/>
        <w:numPr>
          <w:ilvl w:val="0"/>
          <w:numId w:val="37"/>
        </w:numPr>
        <w:autoSpaceDE w:val="0"/>
        <w:autoSpaceDN w:val="0"/>
        <w:adjustRightInd w:val="0"/>
        <w:spacing w:after="0" w:line="240" w:lineRule="auto"/>
        <w:jc w:val="both"/>
        <w:rPr>
          <w:rFonts w:ascii="Arial" w:eastAsiaTheme="minorHAnsi" w:hAnsi="Arial" w:cs="Arial"/>
          <w:color w:val="000000"/>
          <w:sz w:val="20"/>
          <w:szCs w:val="24"/>
          <w:lang w:eastAsia="sl-SI"/>
        </w:rPr>
      </w:pPr>
      <w:r w:rsidRPr="00C0127F">
        <w:rPr>
          <w:rFonts w:ascii="Arial" w:eastAsiaTheme="minorHAnsi" w:hAnsi="Arial" w:cs="Arial"/>
          <w:color w:val="000000"/>
          <w:sz w:val="20"/>
          <w:szCs w:val="24"/>
          <w:lang w:eastAsia="sl-SI"/>
        </w:rPr>
        <w:t>stroški usposabljanja sodelavcev, ki opravljajo delo na pro</w:t>
      </w:r>
      <w:r w:rsidR="00014D2C" w:rsidRPr="00C0127F">
        <w:rPr>
          <w:rFonts w:ascii="Arial" w:eastAsiaTheme="minorHAnsi" w:hAnsi="Arial" w:cs="Arial"/>
          <w:color w:val="000000"/>
          <w:sz w:val="20"/>
          <w:szCs w:val="24"/>
          <w:lang w:eastAsia="sl-SI"/>
        </w:rPr>
        <w:t>gram</w:t>
      </w:r>
      <w:r w:rsidRPr="00C0127F">
        <w:rPr>
          <w:rFonts w:ascii="Arial" w:eastAsiaTheme="minorHAnsi" w:hAnsi="Arial" w:cs="Arial"/>
          <w:color w:val="000000"/>
          <w:sz w:val="20"/>
          <w:szCs w:val="24"/>
          <w:lang w:eastAsia="sl-SI"/>
        </w:rPr>
        <w:t>u</w:t>
      </w:r>
      <w:r w:rsidR="009C5AC9">
        <w:rPr>
          <w:rFonts w:ascii="Arial" w:eastAsiaTheme="minorHAnsi" w:hAnsi="Arial" w:cs="Arial"/>
          <w:color w:val="000000"/>
          <w:sz w:val="20"/>
          <w:szCs w:val="24"/>
          <w:lang w:eastAsia="sl-SI"/>
        </w:rPr>
        <w:t>/projekt</w:t>
      </w:r>
      <w:r w:rsidR="00657CBE">
        <w:rPr>
          <w:rFonts w:ascii="Arial" w:eastAsiaTheme="minorHAnsi" w:hAnsi="Arial" w:cs="Arial"/>
          <w:color w:val="000000"/>
          <w:sz w:val="20"/>
          <w:szCs w:val="24"/>
          <w:lang w:eastAsia="sl-SI"/>
        </w:rPr>
        <w:t>u</w:t>
      </w:r>
      <w:r w:rsidRPr="00C0127F">
        <w:rPr>
          <w:rFonts w:ascii="Arial" w:eastAsiaTheme="minorHAnsi" w:hAnsi="Arial" w:cs="Arial"/>
          <w:color w:val="000000"/>
          <w:sz w:val="20"/>
          <w:szCs w:val="24"/>
          <w:lang w:eastAsia="sl-SI"/>
        </w:rPr>
        <w:t>,</w:t>
      </w:r>
    </w:p>
    <w:p w14:paraId="45B92E24" w14:textId="77777777" w:rsidR="00D01FD6" w:rsidRPr="00C0127F" w:rsidRDefault="00D01FD6" w:rsidP="00F50209">
      <w:pPr>
        <w:pStyle w:val="Odstavekseznama"/>
        <w:numPr>
          <w:ilvl w:val="0"/>
          <w:numId w:val="37"/>
        </w:numPr>
        <w:autoSpaceDE w:val="0"/>
        <w:autoSpaceDN w:val="0"/>
        <w:adjustRightInd w:val="0"/>
        <w:spacing w:after="0" w:line="240" w:lineRule="auto"/>
        <w:jc w:val="both"/>
        <w:rPr>
          <w:rFonts w:ascii="Arial" w:eastAsiaTheme="minorHAnsi" w:hAnsi="Arial" w:cs="Arial"/>
          <w:color w:val="000000"/>
          <w:sz w:val="20"/>
          <w:szCs w:val="24"/>
          <w:lang w:eastAsia="sl-SI"/>
        </w:rPr>
      </w:pPr>
      <w:r w:rsidRPr="00C0127F">
        <w:rPr>
          <w:rFonts w:ascii="Arial" w:eastAsiaTheme="minorHAnsi" w:hAnsi="Arial" w:cs="Arial"/>
          <w:color w:val="000000"/>
          <w:sz w:val="20"/>
          <w:szCs w:val="24"/>
          <w:lang w:eastAsia="sl-SI"/>
        </w:rPr>
        <w:t>stroški informiranja in komuniciranja,</w:t>
      </w:r>
    </w:p>
    <w:p w14:paraId="6C2BFC7C" w14:textId="1C6C1F51" w:rsidR="00D01FD6" w:rsidRPr="00C0127F" w:rsidRDefault="00D01FD6" w:rsidP="00F50209">
      <w:pPr>
        <w:pStyle w:val="Odstavekseznama"/>
        <w:numPr>
          <w:ilvl w:val="0"/>
          <w:numId w:val="37"/>
        </w:numPr>
        <w:autoSpaceDE w:val="0"/>
        <w:autoSpaceDN w:val="0"/>
        <w:adjustRightInd w:val="0"/>
        <w:spacing w:after="0" w:line="240" w:lineRule="auto"/>
        <w:jc w:val="both"/>
        <w:rPr>
          <w:rFonts w:ascii="Arial" w:eastAsiaTheme="minorHAnsi" w:hAnsi="Arial" w:cs="Arial"/>
          <w:color w:val="000000"/>
          <w:sz w:val="20"/>
          <w:szCs w:val="24"/>
          <w:lang w:eastAsia="sl-SI"/>
        </w:rPr>
      </w:pPr>
      <w:r w:rsidRPr="00C0127F">
        <w:rPr>
          <w:rFonts w:ascii="Arial" w:eastAsiaTheme="minorHAnsi" w:hAnsi="Arial" w:cs="Arial"/>
          <w:color w:val="000000"/>
          <w:sz w:val="20"/>
          <w:szCs w:val="24"/>
          <w:lang w:eastAsia="sl-SI"/>
        </w:rPr>
        <w:t>stroški storitev zunanjih izvajalcev (npr. stroški zunanjih strokovnjakov, ki izvajajo različne delavnice za udeležen</w:t>
      </w:r>
      <w:r w:rsidR="00EE0FD8" w:rsidRPr="00C0127F">
        <w:rPr>
          <w:rFonts w:ascii="Arial" w:eastAsiaTheme="minorHAnsi" w:hAnsi="Arial" w:cs="Arial"/>
          <w:color w:val="000000"/>
          <w:sz w:val="20"/>
          <w:szCs w:val="24"/>
          <w:lang w:eastAsia="sl-SI"/>
        </w:rPr>
        <w:t>ce</w:t>
      </w:r>
      <w:r w:rsidRPr="00C0127F">
        <w:rPr>
          <w:rFonts w:ascii="Arial" w:eastAsiaTheme="minorHAnsi" w:hAnsi="Arial" w:cs="Arial"/>
          <w:color w:val="000000"/>
          <w:sz w:val="20"/>
          <w:szCs w:val="24"/>
          <w:lang w:eastAsia="sl-SI"/>
        </w:rPr>
        <w:t xml:space="preserve">), </w:t>
      </w:r>
    </w:p>
    <w:p w14:paraId="6E8216FB" w14:textId="77777777" w:rsidR="00D01FD6" w:rsidRPr="00C0127F" w:rsidRDefault="00D01FD6" w:rsidP="00F50209">
      <w:pPr>
        <w:pStyle w:val="Odstavekseznama"/>
        <w:numPr>
          <w:ilvl w:val="0"/>
          <w:numId w:val="37"/>
        </w:numPr>
        <w:autoSpaceDE w:val="0"/>
        <w:autoSpaceDN w:val="0"/>
        <w:adjustRightInd w:val="0"/>
        <w:spacing w:after="0" w:line="240" w:lineRule="auto"/>
        <w:jc w:val="both"/>
        <w:rPr>
          <w:rFonts w:ascii="Arial" w:eastAsiaTheme="minorHAnsi" w:hAnsi="Arial" w:cs="Arial"/>
          <w:color w:val="000000"/>
          <w:sz w:val="20"/>
          <w:szCs w:val="24"/>
          <w:lang w:eastAsia="sl-SI"/>
        </w:rPr>
      </w:pPr>
      <w:r w:rsidRPr="00C0127F">
        <w:rPr>
          <w:rFonts w:ascii="Arial" w:eastAsiaTheme="minorHAnsi" w:hAnsi="Arial" w:cs="Arial"/>
          <w:color w:val="000000"/>
          <w:sz w:val="20"/>
          <w:szCs w:val="24"/>
          <w:lang w:eastAsia="sl-SI"/>
        </w:rPr>
        <w:t xml:space="preserve">stroški opreme in drugih opredmetenih osnovnih sredstev, </w:t>
      </w:r>
    </w:p>
    <w:p w14:paraId="0FB897CB" w14:textId="77777777" w:rsidR="00D01FD6" w:rsidRPr="00C0127F" w:rsidRDefault="00D01FD6" w:rsidP="00F50209">
      <w:pPr>
        <w:pStyle w:val="Odstavekseznama"/>
        <w:numPr>
          <w:ilvl w:val="0"/>
          <w:numId w:val="37"/>
        </w:numPr>
        <w:autoSpaceDE w:val="0"/>
        <w:autoSpaceDN w:val="0"/>
        <w:adjustRightInd w:val="0"/>
        <w:spacing w:after="0" w:line="240" w:lineRule="auto"/>
        <w:jc w:val="both"/>
        <w:rPr>
          <w:rFonts w:ascii="Arial" w:eastAsiaTheme="minorHAnsi" w:hAnsi="Arial" w:cs="Arial"/>
          <w:color w:val="000000"/>
          <w:sz w:val="20"/>
          <w:szCs w:val="24"/>
          <w:lang w:eastAsia="sl-SI"/>
        </w:rPr>
      </w:pPr>
      <w:r w:rsidRPr="00C0127F">
        <w:rPr>
          <w:rFonts w:ascii="Arial" w:eastAsiaTheme="minorHAnsi" w:hAnsi="Arial" w:cs="Arial"/>
          <w:color w:val="000000"/>
          <w:sz w:val="20"/>
          <w:szCs w:val="24"/>
          <w:lang w:eastAsia="sl-SI"/>
        </w:rPr>
        <w:t>stroški investicij v neopredmetena sredstva,</w:t>
      </w:r>
    </w:p>
    <w:p w14:paraId="37A3FCEC" w14:textId="67DF58A0" w:rsidR="00D01FD6" w:rsidRDefault="00D01FD6" w:rsidP="00F50209">
      <w:pPr>
        <w:pStyle w:val="Odstavekseznama"/>
        <w:numPr>
          <w:ilvl w:val="0"/>
          <w:numId w:val="37"/>
        </w:numPr>
        <w:autoSpaceDE w:val="0"/>
        <w:autoSpaceDN w:val="0"/>
        <w:adjustRightInd w:val="0"/>
        <w:spacing w:after="0" w:line="240" w:lineRule="auto"/>
        <w:jc w:val="both"/>
        <w:rPr>
          <w:rFonts w:ascii="Arial" w:eastAsiaTheme="minorHAnsi" w:hAnsi="Arial" w:cs="Arial"/>
          <w:color w:val="000000"/>
          <w:sz w:val="20"/>
          <w:szCs w:val="24"/>
          <w:lang w:eastAsia="sl-SI"/>
        </w:rPr>
      </w:pPr>
      <w:r w:rsidRPr="00C0127F">
        <w:rPr>
          <w:rFonts w:ascii="Arial" w:eastAsiaTheme="minorHAnsi" w:hAnsi="Arial" w:cs="Arial"/>
          <w:color w:val="000000"/>
          <w:sz w:val="20"/>
          <w:szCs w:val="24"/>
          <w:lang w:eastAsia="sl-SI"/>
        </w:rPr>
        <w:t xml:space="preserve">stroški </w:t>
      </w:r>
      <w:r w:rsidR="008813E4" w:rsidRPr="00C0127F">
        <w:rPr>
          <w:rFonts w:ascii="Arial" w:eastAsiaTheme="minorHAnsi" w:hAnsi="Arial" w:cs="Arial"/>
          <w:color w:val="000000"/>
          <w:sz w:val="20"/>
          <w:szCs w:val="24"/>
          <w:lang w:eastAsia="sl-SI"/>
        </w:rPr>
        <w:t>povračil prostovoljcem v skladu z Zakonom o prostovoljstvu</w:t>
      </w:r>
      <w:r w:rsidRPr="00C0127F">
        <w:rPr>
          <w:rFonts w:ascii="Arial" w:eastAsiaTheme="minorHAnsi" w:hAnsi="Arial" w:cs="Arial"/>
          <w:color w:val="000000"/>
          <w:sz w:val="20"/>
          <w:szCs w:val="24"/>
          <w:lang w:eastAsia="sl-SI"/>
        </w:rPr>
        <w:t>.</w:t>
      </w:r>
    </w:p>
    <w:p w14:paraId="7E57F193" w14:textId="04E30397" w:rsidR="00CB22FA" w:rsidRDefault="00CB22FA" w:rsidP="00CB22FA">
      <w:pPr>
        <w:pStyle w:val="Odstavekseznama"/>
        <w:autoSpaceDE w:val="0"/>
        <w:autoSpaceDN w:val="0"/>
        <w:adjustRightInd w:val="0"/>
        <w:spacing w:after="0" w:line="240" w:lineRule="auto"/>
        <w:jc w:val="both"/>
        <w:rPr>
          <w:rFonts w:ascii="Arial" w:eastAsiaTheme="minorHAnsi" w:hAnsi="Arial" w:cs="Arial"/>
          <w:color w:val="000000"/>
          <w:sz w:val="20"/>
          <w:szCs w:val="24"/>
          <w:lang w:eastAsia="sl-SI"/>
        </w:rPr>
      </w:pPr>
    </w:p>
    <w:p w14:paraId="140D650A" w14:textId="77777777" w:rsidR="009851FB" w:rsidRPr="00C0127F" w:rsidRDefault="009851FB" w:rsidP="00CB22FA">
      <w:pPr>
        <w:pStyle w:val="Odstavekseznama"/>
        <w:autoSpaceDE w:val="0"/>
        <w:autoSpaceDN w:val="0"/>
        <w:adjustRightInd w:val="0"/>
        <w:spacing w:after="0" w:line="240" w:lineRule="auto"/>
        <w:jc w:val="both"/>
        <w:rPr>
          <w:rFonts w:ascii="Arial" w:eastAsiaTheme="minorHAnsi" w:hAnsi="Arial" w:cs="Arial"/>
          <w:color w:val="000000"/>
          <w:sz w:val="20"/>
          <w:szCs w:val="24"/>
          <w:lang w:eastAsia="sl-SI"/>
        </w:rPr>
      </w:pPr>
    </w:p>
    <w:p w14:paraId="54AC1D24" w14:textId="4E7673AF" w:rsidR="00CB22FA" w:rsidRDefault="00CB22FA" w:rsidP="00CB22FA">
      <w:pPr>
        <w:numPr>
          <w:ilvl w:val="1"/>
          <w:numId w:val="19"/>
        </w:numPr>
        <w:autoSpaceDE w:val="0"/>
        <w:autoSpaceDN w:val="0"/>
        <w:adjustRightInd w:val="0"/>
        <w:jc w:val="both"/>
        <w:rPr>
          <w:rFonts w:ascii="Arial" w:hAnsi="Arial" w:cs="Arial"/>
          <w:b/>
          <w:sz w:val="20"/>
          <w:szCs w:val="20"/>
        </w:rPr>
      </w:pPr>
      <w:r>
        <w:rPr>
          <w:rFonts w:ascii="Arial" w:hAnsi="Arial" w:cs="Arial"/>
          <w:b/>
          <w:sz w:val="20"/>
          <w:szCs w:val="20"/>
        </w:rPr>
        <w:t>Predplačila</w:t>
      </w:r>
    </w:p>
    <w:p w14:paraId="3140D7DE" w14:textId="1FA62A94" w:rsidR="00CB22FA" w:rsidRDefault="00CB22FA" w:rsidP="00CB22FA">
      <w:pPr>
        <w:autoSpaceDE w:val="0"/>
        <w:autoSpaceDN w:val="0"/>
        <w:adjustRightInd w:val="0"/>
        <w:jc w:val="both"/>
        <w:rPr>
          <w:rFonts w:ascii="Arial" w:hAnsi="Arial" w:cs="Arial"/>
          <w:b/>
          <w:sz w:val="20"/>
          <w:szCs w:val="20"/>
        </w:rPr>
      </w:pPr>
    </w:p>
    <w:p w14:paraId="44BC3BD1" w14:textId="7EC3FE9D" w:rsidR="00CB22FA" w:rsidRPr="00CB22FA" w:rsidRDefault="00CB22FA" w:rsidP="00CB22FA">
      <w:pPr>
        <w:jc w:val="both"/>
        <w:rPr>
          <w:rFonts w:ascii="Arial" w:hAnsi="Arial" w:cs="Arial"/>
          <w:sz w:val="20"/>
        </w:rPr>
      </w:pPr>
      <w:r>
        <w:rPr>
          <w:rFonts w:ascii="Arial" w:hAnsi="Arial" w:cs="Arial"/>
          <w:sz w:val="20"/>
        </w:rPr>
        <w:t xml:space="preserve">Skladno s 33. členom </w:t>
      </w:r>
      <w:r w:rsidRPr="00CB22FA">
        <w:rPr>
          <w:rFonts w:ascii="Arial" w:hAnsi="Arial" w:cs="Arial"/>
          <w:sz w:val="20"/>
        </w:rPr>
        <w:t>Zakon</w:t>
      </w:r>
      <w:r w:rsidR="00D245E4">
        <w:rPr>
          <w:rFonts w:ascii="Arial" w:hAnsi="Arial" w:cs="Arial"/>
          <w:sz w:val="20"/>
        </w:rPr>
        <w:t>a</w:t>
      </w:r>
      <w:r w:rsidRPr="00CB22FA">
        <w:rPr>
          <w:rFonts w:ascii="Arial" w:hAnsi="Arial" w:cs="Arial"/>
          <w:sz w:val="20"/>
        </w:rPr>
        <w:t xml:space="preserve"> o izvrševanju proračunov Republike Slovenije za leti 2018 in 2019 (Uradni list RS, št. </w:t>
      </w:r>
      <w:hyperlink r:id="rId22" w:tgtFrame="_blank" w:tooltip="Zakon o izvrševanju proračunov Republike Slovenije za leti 2018 in 2019 (ZIPRS1819)" w:history="1">
        <w:r w:rsidRPr="00CB22FA">
          <w:rPr>
            <w:rFonts w:ascii="Arial" w:hAnsi="Arial" w:cs="Arial"/>
            <w:sz w:val="20"/>
          </w:rPr>
          <w:t>71/17</w:t>
        </w:r>
      </w:hyperlink>
      <w:r w:rsidRPr="00CB22FA">
        <w:rPr>
          <w:rFonts w:ascii="Arial" w:hAnsi="Arial" w:cs="Arial"/>
          <w:sz w:val="20"/>
        </w:rPr>
        <w:t xml:space="preserve">, </w:t>
      </w:r>
      <w:hyperlink r:id="rId23" w:tgtFrame="_blank" w:tooltip="Zakon o spremembah in dopolnitvah Zakona o javnih financah" w:history="1">
        <w:r w:rsidRPr="00CB22FA">
          <w:rPr>
            <w:rFonts w:ascii="Arial" w:hAnsi="Arial" w:cs="Arial"/>
            <w:sz w:val="20"/>
          </w:rPr>
          <w:t>13/18</w:t>
        </w:r>
      </w:hyperlink>
      <w:r w:rsidRPr="00CB22FA">
        <w:rPr>
          <w:rFonts w:ascii="Arial" w:hAnsi="Arial" w:cs="Arial"/>
          <w:sz w:val="20"/>
        </w:rPr>
        <w:t xml:space="preserve"> – ZJF-H, </w:t>
      </w:r>
      <w:hyperlink r:id="rId24" w:tgtFrame="_blank" w:tooltip="Zakon o spremembah in dopolnitvah Zakona o izvrševanju proračunov Republike Slovenije za leti 2018 in 2019" w:history="1">
        <w:r w:rsidRPr="00CB22FA">
          <w:rPr>
            <w:rFonts w:ascii="Arial" w:hAnsi="Arial" w:cs="Arial"/>
            <w:sz w:val="20"/>
          </w:rPr>
          <w:t>83/18</w:t>
        </w:r>
      </w:hyperlink>
      <w:r w:rsidRPr="00CB22FA">
        <w:rPr>
          <w:rFonts w:ascii="Arial" w:hAnsi="Arial" w:cs="Arial"/>
          <w:sz w:val="20"/>
        </w:rPr>
        <w:t xml:space="preserve"> in </w:t>
      </w:r>
      <w:hyperlink r:id="rId25" w:tgtFrame="_blank" w:tooltip="Zakon o spremembah in dopolnitvah Zakona o izvrševanju proračunov Republike Slovenije za leti 2018 in 2019" w:history="1">
        <w:r w:rsidRPr="00CB22FA">
          <w:rPr>
            <w:rFonts w:ascii="Arial" w:hAnsi="Arial" w:cs="Arial"/>
            <w:sz w:val="20"/>
          </w:rPr>
          <w:t>19/19</w:t>
        </w:r>
      </w:hyperlink>
      <w:r w:rsidRPr="00CB22FA">
        <w:rPr>
          <w:rFonts w:ascii="Arial" w:hAnsi="Arial" w:cs="Arial"/>
          <w:sz w:val="20"/>
        </w:rPr>
        <w:t>)</w:t>
      </w:r>
      <w:r>
        <w:rPr>
          <w:rFonts w:ascii="Arial" w:hAnsi="Arial" w:cs="Arial"/>
          <w:sz w:val="20"/>
        </w:rPr>
        <w:t xml:space="preserve"> bo ministrstvo upravičencem izplačalo predplačila. Podrobnejši način izplačevanja predplačila je opredeljen v vzorcu pogodbe, ki je sestavni del razpisne dokumentacije.</w:t>
      </w:r>
    </w:p>
    <w:p w14:paraId="21F454A6" w14:textId="3032A7FE" w:rsidR="00D01FD6" w:rsidRPr="000552CC" w:rsidRDefault="00D01FD6" w:rsidP="007F018A">
      <w:pPr>
        <w:autoSpaceDE w:val="0"/>
        <w:autoSpaceDN w:val="0"/>
        <w:adjustRightInd w:val="0"/>
        <w:jc w:val="both"/>
        <w:rPr>
          <w:rFonts w:ascii="Arial" w:hAnsi="Arial" w:cs="Arial"/>
          <w:bCs/>
          <w:sz w:val="20"/>
          <w:szCs w:val="20"/>
        </w:rPr>
      </w:pPr>
    </w:p>
    <w:p w14:paraId="22639903" w14:textId="77777777" w:rsidR="000552CC" w:rsidRPr="000552CC" w:rsidRDefault="000552CC" w:rsidP="007F018A">
      <w:pPr>
        <w:autoSpaceDE w:val="0"/>
        <w:autoSpaceDN w:val="0"/>
        <w:adjustRightInd w:val="0"/>
        <w:jc w:val="both"/>
        <w:rPr>
          <w:rFonts w:ascii="Arial" w:hAnsi="Arial" w:cs="Arial"/>
          <w:bCs/>
          <w:sz w:val="20"/>
          <w:szCs w:val="20"/>
        </w:rPr>
      </w:pPr>
    </w:p>
    <w:bookmarkEnd w:id="19"/>
    <w:p w14:paraId="06D94902" w14:textId="09DCB2DB" w:rsidR="00796432" w:rsidRPr="0037601F" w:rsidRDefault="00796432" w:rsidP="0037601F">
      <w:pPr>
        <w:pStyle w:val="Brezrazmikov"/>
        <w:numPr>
          <w:ilvl w:val="0"/>
          <w:numId w:val="4"/>
        </w:numPr>
        <w:tabs>
          <w:tab w:val="clear" w:pos="0"/>
        </w:tabs>
        <w:jc w:val="both"/>
        <w:rPr>
          <w:rFonts w:eastAsia="MS Mincho" w:cs="Arial"/>
          <w:b/>
        </w:rPr>
      </w:pPr>
      <w:r w:rsidRPr="0037601F">
        <w:rPr>
          <w:rFonts w:eastAsia="MS Mincho" w:cs="Arial"/>
          <w:b/>
        </w:rPr>
        <w:t>OBDOBJE UPRAVIČENOSTI STROŠKOV</w:t>
      </w:r>
    </w:p>
    <w:p w14:paraId="1AD17F05" w14:textId="77777777" w:rsidR="00796432" w:rsidRPr="00C0127F" w:rsidRDefault="00796432" w:rsidP="00796432">
      <w:pPr>
        <w:rPr>
          <w:rFonts w:ascii="Arial" w:hAnsi="Arial" w:cs="Arial"/>
          <w:sz w:val="20"/>
        </w:rPr>
      </w:pPr>
    </w:p>
    <w:p w14:paraId="58D28CC5" w14:textId="1C899551" w:rsidR="00796432" w:rsidRPr="00602622" w:rsidRDefault="00796432" w:rsidP="00E72B2E">
      <w:pPr>
        <w:jc w:val="both"/>
        <w:rPr>
          <w:rFonts w:ascii="Arial" w:hAnsi="Arial" w:cs="Arial"/>
          <w:sz w:val="20"/>
        </w:rPr>
      </w:pPr>
      <w:r w:rsidRPr="00602622">
        <w:rPr>
          <w:rFonts w:ascii="Arial" w:hAnsi="Arial" w:cs="Arial"/>
          <w:sz w:val="20"/>
        </w:rPr>
        <w:t>Ministrstvo bo sofinanciralo le upravičene stroške, ki bodo pri prijavitelju ali partnerju nastali v obdobju</w:t>
      </w:r>
      <w:r w:rsidR="002360E5">
        <w:rPr>
          <w:rFonts w:ascii="Arial" w:hAnsi="Arial" w:cs="Arial"/>
          <w:sz w:val="20"/>
        </w:rPr>
        <w:t xml:space="preserve"> izvajanja</w:t>
      </w:r>
      <w:r w:rsidR="00F5554D">
        <w:rPr>
          <w:rFonts w:ascii="Arial" w:hAnsi="Arial" w:cs="Arial"/>
          <w:sz w:val="20"/>
        </w:rPr>
        <w:t xml:space="preserve"> aktivnosti podpornega okolja za razvoj NVO. </w:t>
      </w:r>
      <w:r w:rsidR="00F5554D" w:rsidRPr="00F5554D">
        <w:rPr>
          <w:rFonts w:ascii="Arial" w:hAnsi="Arial" w:cs="Arial"/>
          <w:sz w:val="20"/>
        </w:rPr>
        <w:t xml:space="preserve">Aktivnosti </w:t>
      </w:r>
      <w:r w:rsidR="000D48BA">
        <w:rPr>
          <w:rFonts w:ascii="Arial" w:hAnsi="Arial" w:cs="Arial"/>
          <w:sz w:val="20"/>
        </w:rPr>
        <w:t xml:space="preserve">v okviru tega javnega razpisa </w:t>
      </w:r>
      <w:r w:rsidR="00F5554D" w:rsidRPr="00F5554D">
        <w:rPr>
          <w:rFonts w:ascii="Arial" w:hAnsi="Arial" w:cs="Arial"/>
          <w:sz w:val="20"/>
        </w:rPr>
        <w:t>se morajo začeti izvajati najkasneje 1. 1. 2020, vendar ne pred 1. 10. 2019 in se ne smejo zaključiti pred 30. 9. 2023 za vse SKLOPE.</w:t>
      </w:r>
    </w:p>
    <w:p w14:paraId="11521A19" w14:textId="77777777" w:rsidR="00796432" w:rsidRPr="00602622" w:rsidRDefault="00796432" w:rsidP="00E72B2E">
      <w:pPr>
        <w:jc w:val="both"/>
        <w:rPr>
          <w:rFonts w:ascii="Arial" w:hAnsi="Arial" w:cs="Arial"/>
          <w:sz w:val="20"/>
        </w:rPr>
      </w:pPr>
    </w:p>
    <w:p w14:paraId="15BFF26C" w14:textId="112A5F2D" w:rsidR="00796432" w:rsidRPr="00602622" w:rsidRDefault="00796432" w:rsidP="00E72B2E">
      <w:pPr>
        <w:jc w:val="both"/>
        <w:rPr>
          <w:rFonts w:ascii="Arial" w:hAnsi="Arial" w:cs="Arial"/>
          <w:sz w:val="20"/>
        </w:rPr>
      </w:pPr>
      <w:r w:rsidRPr="00602622">
        <w:rPr>
          <w:rFonts w:ascii="Arial" w:hAnsi="Arial" w:cs="Arial"/>
          <w:sz w:val="20"/>
        </w:rPr>
        <w:t>Obdobje, za katerega so namenjena razpisana sredstva, so proračunska leta 2019, 2020, 2021</w:t>
      </w:r>
      <w:r w:rsidR="002D02CE" w:rsidRPr="00602622">
        <w:rPr>
          <w:rFonts w:ascii="Arial" w:hAnsi="Arial" w:cs="Arial"/>
          <w:sz w:val="20"/>
        </w:rPr>
        <w:t>, 2022, 2023</w:t>
      </w:r>
      <w:r w:rsidRPr="00602622">
        <w:rPr>
          <w:rFonts w:ascii="Arial" w:hAnsi="Arial" w:cs="Arial"/>
          <w:sz w:val="20"/>
        </w:rPr>
        <w:t>. Obdobje upravičenosti javnih izdatkov (izplačil iz proračuna) je od datuma podpisa pogodbe o sofinanciranju do najkasneje 31. 12. 202</w:t>
      </w:r>
      <w:r w:rsidR="002D02CE" w:rsidRPr="00602622">
        <w:rPr>
          <w:rFonts w:ascii="Arial" w:hAnsi="Arial" w:cs="Arial"/>
          <w:sz w:val="20"/>
        </w:rPr>
        <w:t>3</w:t>
      </w:r>
      <w:r w:rsidRPr="00602622">
        <w:rPr>
          <w:rFonts w:ascii="Arial" w:hAnsi="Arial" w:cs="Arial"/>
          <w:sz w:val="20"/>
        </w:rPr>
        <w:t>.</w:t>
      </w:r>
    </w:p>
    <w:p w14:paraId="7FC3DBB1" w14:textId="77777777" w:rsidR="00796432" w:rsidRPr="00602622" w:rsidRDefault="00796432" w:rsidP="00E72B2E">
      <w:pPr>
        <w:jc w:val="both"/>
        <w:rPr>
          <w:rFonts w:ascii="Arial" w:hAnsi="Arial" w:cs="Arial"/>
          <w:sz w:val="20"/>
        </w:rPr>
      </w:pPr>
    </w:p>
    <w:p w14:paraId="17D019ED" w14:textId="419D7596" w:rsidR="00796432" w:rsidRPr="00602622" w:rsidRDefault="00796432" w:rsidP="00E72B2E">
      <w:pPr>
        <w:jc w:val="both"/>
        <w:rPr>
          <w:rFonts w:ascii="Arial" w:hAnsi="Arial" w:cs="Arial"/>
          <w:sz w:val="20"/>
        </w:rPr>
      </w:pPr>
      <w:r w:rsidRPr="00602622">
        <w:rPr>
          <w:rFonts w:ascii="Arial" w:hAnsi="Arial" w:cs="Arial"/>
          <w:sz w:val="20"/>
        </w:rPr>
        <w:t>Ministrstvo dopušča možnost podaljšanja navedenih obdobij v primeru spremenjenih okoliščin, ki vplivajo na izvajanje pro</w:t>
      </w:r>
      <w:r w:rsidR="00014D2C" w:rsidRPr="00602622">
        <w:rPr>
          <w:rFonts w:ascii="Arial" w:hAnsi="Arial" w:cs="Arial"/>
          <w:sz w:val="20"/>
        </w:rPr>
        <w:t>gram</w:t>
      </w:r>
      <w:r w:rsidRPr="00602622">
        <w:rPr>
          <w:rFonts w:ascii="Arial" w:hAnsi="Arial" w:cs="Arial"/>
          <w:sz w:val="20"/>
        </w:rPr>
        <w:t>ov</w:t>
      </w:r>
      <w:r w:rsidR="007E5D65">
        <w:rPr>
          <w:rFonts w:ascii="Arial" w:hAnsi="Arial" w:cs="Arial"/>
          <w:sz w:val="20"/>
        </w:rPr>
        <w:t>/projektov</w:t>
      </w:r>
      <w:r w:rsidRPr="00602622">
        <w:rPr>
          <w:rFonts w:ascii="Arial" w:hAnsi="Arial" w:cs="Arial"/>
          <w:sz w:val="20"/>
        </w:rPr>
        <w:t>.</w:t>
      </w:r>
    </w:p>
    <w:p w14:paraId="00470A55" w14:textId="72C63746" w:rsidR="00F640B1" w:rsidRPr="00602622" w:rsidRDefault="00F640B1" w:rsidP="00F640B1">
      <w:pPr>
        <w:autoSpaceDE w:val="0"/>
        <w:autoSpaceDN w:val="0"/>
        <w:adjustRightInd w:val="0"/>
        <w:jc w:val="both"/>
        <w:rPr>
          <w:rFonts w:ascii="Arial" w:hAnsi="Arial" w:cs="Arial"/>
          <w:bCs/>
          <w:sz w:val="20"/>
          <w:szCs w:val="20"/>
        </w:rPr>
      </w:pPr>
      <w:bookmarkStart w:id="20" w:name="_Hlk9236024"/>
    </w:p>
    <w:bookmarkEnd w:id="20"/>
    <w:p w14:paraId="40641CFF" w14:textId="77777777" w:rsidR="00AE1889" w:rsidRPr="00602622" w:rsidRDefault="00AE1889" w:rsidP="00292996">
      <w:pPr>
        <w:autoSpaceDE w:val="0"/>
        <w:autoSpaceDN w:val="0"/>
        <w:adjustRightInd w:val="0"/>
        <w:jc w:val="both"/>
        <w:rPr>
          <w:rFonts w:ascii="Arial" w:hAnsi="Arial" w:cs="Arial"/>
          <w:bCs/>
          <w:sz w:val="20"/>
          <w:szCs w:val="20"/>
        </w:rPr>
      </w:pPr>
    </w:p>
    <w:p w14:paraId="5BB92C5E" w14:textId="77777777" w:rsidR="00240761" w:rsidRPr="0037601F" w:rsidRDefault="00511387" w:rsidP="0037601F">
      <w:pPr>
        <w:pStyle w:val="Brezrazmikov"/>
        <w:numPr>
          <w:ilvl w:val="0"/>
          <w:numId w:val="4"/>
        </w:numPr>
        <w:tabs>
          <w:tab w:val="clear" w:pos="0"/>
        </w:tabs>
        <w:jc w:val="both"/>
        <w:rPr>
          <w:rFonts w:eastAsia="MS Mincho" w:cs="Arial"/>
          <w:b/>
        </w:rPr>
      </w:pPr>
      <w:r w:rsidRPr="0037601F">
        <w:rPr>
          <w:rFonts w:eastAsia="MS Mincho" w:cs="Arial"/>
          <w:b/>
        </w:rPr>
        <w:t>POSTOPEK IZBORA PRIJAVITELJEV</w:t>
      </w:r>
    </w:p>
    <w:p w14:paraId="69E7F02E" w14:textId="77777777" w:rsidR="00ED12DC" w:rsidRPr="00602622" w:rsidRDefault="00ED12DC" w:rsidP="006D277B">
      <w:pPr>
        <w:rPr>
          <w:rFonts w:ascii="Arial" w:hAnsi="Arial" w:cs="Arial"/>
          <w:bCs/>
          <w:sz w:val="20"/>
        </w:rPr>
      </w:pPr>
    </w:p>
    <w:p w14:paraId="01F61358" w14:textId="3BB8D5DA" w:rsidR="00723CF2" w:rsidRPr="00602622" w:rsidRDefault="006D277B" w:rsidP="005F4A4D">
      <w:pPr>
        <w:jc w:val="both"/>
        <w:rPr>
          <w:rFonts w:ascii="Arial" w:hAnsi="Arial" w:cs="Arial"/>
          <w:bCs/>
          <w:sz w:val="20"/>
        </w:rPr>
      </w:pPr>
      <w:r w:rsidRPr="00602622">
        <w:rPr>
          <w:rFonts w:ascii="Arial" w:hAnsi="Arial" w:cs="Arial"/>
          <w:bCs/>
          <w:sz w:val="20"/>
        </w:rPr>
        <w:t>Postopek javnega razpisa za dodelitev sredstev</w:t>
      </w:r>
      <w:r w:rsidR="003548EB">
        <w:rPr>
          <w:rFonts w:ascii="Arial" w:hAnsi="Arial" w:cs="Arial"/>
          <w:bCs/>
          <w:sz w:val="20"/>
        </w:rPr>
        <w:t xml:space="preserve"> bo</w:t>
      </w:r>
      <w:r w:rsidRPr="00602622">
        <w:rPr>
          <w:rFonts w:ascii="Arial" w:hAnsi="Arial" w:cs="Arial"/>
          <w:bCs/>
          <w:sz w:val="20"/>
        </w:rPr>
        <w:t xml:space="preserve"> </w:t>
      </w:r>
      <w:r w:rsidR="00ED12DC" w:rsidRPr="00602622">
        <w:rPr>
          <w:rFonts w:ascii="Arial" w:hAnsi="Arial" w:cs="Arial"/>
          <w:bCs/>
          <w:sz w:val="20"/>
        </w:rPr>
        <w:t>vodila</w:t>
      </w:r>
      <w:r w:rsidRPr="00602622">
        <w:rPr>
          <w:rFonts w:ascii="Arial" w:hAnsi="Arial" w:cs="Arial"/>
          <w:bCs/>
          <w:sz w:val="20"/>
        </w:rPr>
        <w:t xml:space="preserve"> strokovna komisija, imenovana s strani predstojnika ministrstva.</w:t>
      </w:r>
      <w:r w:rsidR="00ED12DC" w:rsidRPr="00602622">
        <w:rPr>
          <w:rFonts w:ascii="Arial" w:hAnsi="Arial" w:cs="Arial"/>
          <w:bCs/>
          <w:sz w:val="20"/>
        </w:rPr>
        <w:t xml:space="preserve"> </w:t>
      </w:r>
    </w:p>
    <w:p w14:paraId="5850C965" w14:textId="3EE4C623" w:rsidR="008A0C74" w:rsidRDefault="008A0C74" w:rsidP="008A0C74">
      <w:pPr>
        <w:autoSpaceDE w:val="0"/>
        <w:autoSpaceDN w:val="0"/>
        <w:adjustRightInd w:val="0"/>
        <w:jc w:val="both"/>
        <w:rPr>
          <w:rFonts w:ascii="Arial" w:hAnsi="Arial" w:cs="Arial"/>
          <w:sz w:val="20"/>
          <w:szCs w:val="20"/>
        </w:rPr>
      </w:pPr>
    </w:p>
    <w:p w14:paraId="6992061A" w14:textId="77777777" w:rsidR="0082189C" w:rsidRPr="00602622" w:rsidRDefault="0082189C" w:rsidP="008A0C74">
      <w:pPr>
        <w:autoSpaceDE w:val="0"/>
        <w:autoSpaceDN w:val="0"/>
        <w:adjustRightInd w:val="0"/>
        <w:jc w:val="both"/>
        <w:rPr>
          <w:rFonts w:ascii="Arial" w:hAnsi="Arial" w:cs="Arial"/>
          <w:sz w:val="20"/>
          <w:szCs w:val="20"/>
        </w:rPr>
      </w:pPr>
    </w:p>
    <w:p w14:paraId="2E4B0AE6" w14:textId="77777777" w:rsidR="00511387" w:rsidRPr="00602622" w:rsidRDefault="00511387" w:rsidP="00D33C42">
      <w:pPr>
        <w:numPr>
          <w:ilvl w:val="1"/>
          <w:numId w:val="21"/>
        </w:numPr>
        <w:autoSpaceDE w:val="0"/>
        <w:autoSpaceDN w:val="0"/>
        <w:adjustRightInd w:val="0"/>
        <w:jc w:val="both"/>
        <w:rPr>
          <w:rFonts w:ascii="Arial" w:hAnsi="Arial" w:cs="Arial"/>
          <w:sz w:val="20"/>
          <w:szCs w:val="20"/>
        </w:rPr>
      </w:pPr>
      <w:r w:rsidRPr="00602622">
        <w:rPr>
          <w:rFonts w:ascii="Arial" w:hAnsi="Arial" w:cs="Arial"/>
          <w:b/>
          <w:bCs/>
          <w:sz w:val="20"/>
          <w:szCs w:val="20"/>
        </w:rPr>
        <w:t>Rok in način oddaje vloge na javni razpis</w:t>
      </w:r>
    </w:p>
    <w:p w14:paraId="0FEDF6EB" w14:textId="77777777" w:rsidR="00511387" w:rsidRPr="00602622" w:rsidRDefault="00511387" w:rsidP="00511387">
      <w:pPr>
        <w:autoSpaceDE w:val="0"/>
        <w:autoSpaceDN w:val="0"/>
        <w:adjustRightInd w:val="0"/>
        <w:jc w:val="both"/>
        <w:rPr>
          <w:rFonts w:ascii="Arial" w:hAnsi="Arial" w:cs="Arial"/>
          <w:sz w:val="20"/>
          <w:szCs w:val="20"/>
        </w:rPr>
      </w:pPr>
    </w:p>
    <w:p w14:paraId="37265549" w14:textId="150236AF" w:rsidR="00511387" w:rsidRPr="00C0127F" w:rsidRDefault="00511387" w:rsidP="00511387">
      <w:pPr>
        <w:autoSpaceDE w:val="0"/>
        <w:autoSpaceDN w:val="0"/>
        <w:adjustRightInd w:val="0"/>
        <w:jc w:val="both"/>
        <w:rPr>
          <w:rFonts w:ascii="Arial" w:hAnsi="Arial" w:cs="Arial"/>
          <w:b/>
          <w:sz w:val="20"/>
          <w:szCs w:val="20"/>
        </w:rPr>
      </w:pPr>
      <w:bookmarkStart w:id="21" w:name="_Hlk9236218"/>
      <w:r w:rsidRPr="00602622">
        <w:rPr>
          <w:rFonts w:ascii="Arial" w:hAnsi="Arial" w:cs="Arial"/>
          <w:sz w:val="20"/>
          <w:szCs w:val="20"/>
        </w:rPr>
        <w:t xml:space="preserve">Rok za oddajo vlog na predmetni javni razpis je </w:t>
      </w:r>
      <w:r w:rsidR="008904FC">
        <w:rPr>
          <w:rFonts w:ascii="Arial" w:hAnsi="Arial" w:cs="Arial"/>
          <w:sz w:val="20"/>
          <w:szCs w:val="20"/>
        </w:rPr>
        <w:t>38</w:t>
      </w:r>
      <w:r w:rsidR="00AD4B65" w:rsidRPr="00602622">
        <w:rPr>
          <w:rFonts w:ascii="Arial" w:hAnsi="Arial" w:cs="Arial"/>
          <w:sz w:val="20"/>
          <w:szCs w:val="20"/>
        </w:rPr>
        <w:t xml:space="preserve"> </w:t>
      </w:r>
      <w:r w:rsidRPr="00602622">
        <w:rPr>
          <w:rFonts w:ascii="Arial" w:hAnsi="Arial" w:cs="Arial"/>
          <w:sz w:val="20"/>
          <w:szCs w:val="20"/>
        </w:rPr>
        <w:t xml:space="preserve">dni od objave tega razpisa v Uradnem listu Republike Slovenije oziroma do </w:t>
      </w:r>
      <w:bookmarkStart w:id="22" w:name="_Hlk8385278"/>
      <w:r w:rsidRPr="00602622">
        <w:rPr>
          <w:rFonts w:ascii="Arial" w:hAnsi="Arial" w:cs="Arial"/>
          <w:sz w:val="20"/>
          <w:szCs w:val="20"/>
        </w:rPr>
        <w:t>vključno</w:t>
      </w:r>
      <w:r w:rsidRPr="00602622">
        <w:rPr>
          <w:rFonts w:ascii="Arial" w:hAnsi="Arial" w:cs="Arial"/>
          <w:b/>
          <w:sz w:val="20"/>
          <w:szCs w:val="20"/>
        </w:rPr>
        <w:t xml:space="preserve"> </w:t>
      </w:r>
      <w:r w:rsidR="008904FC">
        <w:rPr>
          <w:rFonts w:ascii="Arial" w:hAnsi="Arial" w:cs="Arial"/>
          <w:b/>
          <w:sz w:val="20"/>
          <w:szCs w:val="20"/>
        </w:rPr>
        <w:t>9.</w:t>
      </w:r>
      <w:r w:rsidR="00796432" w:rsidRPr="00602622">
        <w:rPr>
          <w:rFonts w:ascii="Arial" w:hAnsi="Arial" w:cs="Arial"/>
          <w:b/>
          <w:bCs/>
          <w:sz w:val="20"/>
        </w:rPr>
        <w:t xml:space="preserve"> </w:t>
      </w:r>
      <w:r w:rsidR="00A369F8">
        <w:rPr>
          <w:rFonts w:ascii="Arial" w:hAnsi="Arial" w:cs="Arial"/>
          <w:b/>
          <w:bCs/>
          <w:sz w:val="20"/>
        </w:rPr>
        <w:t>septembra</w:t>
      </w:r>
      <w:r w:rsidR="00EB01EB" w:rsidRPr="00602622">
        <w:rPr>
          <w:rFonts w:ascii="Arial" w:hAnsi="Arial" w:cs="Arial"/>
          <w:b/>
          <w:bCs/>
          <w:sz w:val="20"/>
        </w:rPr>
        <w:t xml:space="preserve"> 2019.</w:t>
      </w:r>
      <w:bookmarkEnd w:id="22"/>
    </w:p>
    <w:p w14:paraId="54A2A909" w14:textId="77777777" w:rsidR="00511387" w:rsidRPr="00C0127F" w:rsidRDefault="00511387" w:rsidP="00511387">
      <w:pPr>
        <w:autoSpaceDE w:val="0"/>
        <w:autoSpaceDN w:val="0"/>
        <w:adjustRightInd w:val="0"/>
        <w:jc w:val="both"/>
        <w:rPr>
          <w:rFonts w:ascii="Arial" w:hAnsi="Arial" w:cs="Arial"/>
          <w:sz w:val="20"/>
          <w:szCs w:val="20"/>
        </w:rPr>
      </w:pPr>
    </w:p>
    <w:p w14:paraId="7F3B9E19" w14:textId="3795BC5B" w:rsidR="0042215D" w:rsidRPr="00C0127F" w:rsidRDefault="0041717E" w:rsidP="0042215D">
      <w:pPr>
        <w:jc w:val="both"/>
        <w:rPr>
          <w:rFonts w:ascii="Arial" w:hAnsi="Arial" w:cs="Arial"/>
          <w:bCs/>
          <w:sz w:val="20"/>
        </w:rPr>
      </w:pPr>
      <w:r w:rsidRPr="00C0127F">
        <w:rPr>
          <w:rFonts w:ascii="Arial" w:hAnsi="Arial" w:cs="Arial"/>
          <w:bCs/>
          <w:sz w:val="20"/>
        </w:rPr>
        <w:t xml:space="preserve">Vloga mora biti oddana v papirnati/tiskani obliki na </w:t>
      </w:r>
      <w:r w:rsidRPr="00C0127F">
        <w:rPr>
          <w:rFonts w:ascii="Arial" w:hAnsi="Arial" w:cs="Arial"/>
          <w:bCs/>
          <w:sz w:val="20"/>
          <w:u w:val="single"/>
        </w:rPr>
        <w:t>prijavnih obrazcih</w:t>
      </w:r>
      <w:r w:rsidRPr="00C0127F">
        <w:rPr>
          <w:rFonts w:ascii="Arial" w:hAnsi="Arial" w:cs="Arial"/>
          <w:bCs/>
          <w:sz w:val="20"/>
        </w:rPr>
        <w:t>, ki so del razpisne dokumentacije in mora vsebovati vse</w:t>
      </w:r>
      <w:r w:rsidR="00911766" w:rsidRPr="00C0127F">
        <w:rPr>
          <w:rFonts w:ascii="Arial" w:hAnsi="Arial" w:cs="Arial"/>
          <w:bCs/>
          <w:sz w:val="20"/>
        </w:rPr>
        <w:t>,</w:t>
      </w:r>
      <w:r w:rsidRPr="00C0127F">
        <w:rPr>
          <w:rFonts w:ascii="Arial" w:hAnsi="Arial" w:cs="Arial"/>
          <w:bCs/>
          <w:sz w:val="20"/>
        </w:rPr>
        <w:t xml:space="preserve"> </w:t>
      </w:r>
      <w:r w:rsidR="00911766" w:rsidRPr="00C0127F">
        <w:rPr>
          <w:rFonts w:ascii="Arial" w:hAnsi="Arial" w:cs="Arial"/>
          <w:bCs/>
          <w:sz w:val="20"/>
        </w:rPr>
        <w:t xml:space="preserve">za posamezen </w:t>
      </w:r>
      <w:r w:rsidR="0083432C" w:rsidRPr="00C0127F">
        <w:rPr>
          <w:rFonts w:ascii="Arial" w:hAnsi="Arial" w:cs="Arial"/>
          <w:bCs/>
          <w:sz w:val="20"/>
        </w:rPr>
        <w:t>SKLOP</w:t>
      </w:r>
      <w:r w:rsidR="00911766" w:rsidRPr="00C0127F">
        <w:rPr>
          <w:rFonts w:ascii="Arial" w:hAnsi="Arial" w:cs="Arial"/>
          <w:bCs/>
          <w:sz w:val="20"/>
        </w:rPr>
        <w:t xml:space="preserve"> javnega razpisa </w:t>
      </w:r>
      <w:r w:rsidRPr="00C0127F">
        <w:rPr>
          <w:rFonts w:ascii="Arial" w:hAnsi="Arial" w:cs="Arial"/>
          <w:bCs/>
          <w:sz w:val="20"/>
        </w:rPr>
        <w:t xml:space="preserve">zahtevane obvezne </w:t>
      </w:r>
      <w:r w:rsidRPr="00C0127F">
        <w:rPr>
          <w:rFonts w:ascii="Arial" w:hAnsi="Arial" w:cs="Arial"/>
          <w:bCs/>
          <w:sz w:val="20"/>
          <w:u w:val="single"/>
        </w:rPr>
        <w:t>priloge in podatke</w:t>
      </w:r>
      <w:r w:rsidRPr="00C0127F">
        <w:rPr>
          <w:rFonts w:ascii="Arial" w:hAnsi="Arial" w:cs="Arial"/>
          <w:bCs/>
          <w:sz w:val="20"/>
        </w:rPr>
        <w:t xml:space="preserve">, </w:t>
      </w:r>
      <w:r w:rsidR="00911766" w:rsidRPr="00C0127F">
        <w:rPr>
          <w:rFonts w:ascii="Arial" w:hAnsi="Arial" w:cs="Arial"/>
          <w:bCs/>
          <w:sz w:val="20"/>
        </w:rPr>
        <w:lastRenderedPageBreak/>
        <w:t xml:space="preserve">ki so </w:t>
      </w:r>
      <w:r w:rsidR="00031959" w:rsidRPr="00C0127F">
        <w:rPr>
          <w:rFonts w:ascii="Arial" w:hAnsi="Arial" w:cs="Arial"/>
          <w:bCs/>
          <w:sz w:val="20"/>
        </w:rPr>
        <w:t>določeni</w:t>
      </w:r>
      <w:r w:rsidRPr="00C0127F">
        <w:rPr>
          <w:rFonts w:ascii="Arial" w:hAnsi="Arial" w:cs="Arial"/>
          <w:bCs/>
          <w:sz w:val="20"/>
        </w:rPr>
        <w:t xml:space="preserve"> v </w:t>
      </w:r>
      <w:r w:rsidR="008E79DA" w:rsidRPr="00C0127F">
        <w:rPr>
          <w:rFonts w:ascii="Arial" w:hAnsi="Arial" w:cs="Arial"/>
          <w:bCs/>
          <w:sz w:val="20"/>
        </w:rPr>
        <w:t xml:space="preserve">besedilu javnega razpisa in </w:t>
      </w:r>
      <w:r w:rsidRPr="00C0127F">
        <w:rPr>
          <w:rFonts w:ascii="Arial" w:hAnsi="Arial" w:cs="Arial"/>
          <w:bCs/>
          <w:sz w:val="20"/>
        </w:rPr>
        <w:t xml:space="preserve">razpisni dokumentaciji. Poleg tega je potrebno, skupaj z vlogo, </w:t>
      </w:r>
      <w:r w:rsidRPr="00C0127F">
        <w:rPr>
          <w:rFonts w:ascii="Arial" w:hAnsi="Arial" w:cs="Arial"/>
          <w:sz w:val="20"/>
          <w:u w:val="single"/>
        </w:rPr>
        <w:t>na e-nosilcu podatkov</w:t>
      </w:r>
      <w:r w:rsidRPr="00C0127F">
        <w:rPr>
          <w:rFonts w:ascii="Arial" w:hAnsi="Arial" w:cs="Arial"/>
          <w:sz w:val="20"/>
        </w:rPr>
        <w:t xml:space="preserve"> (CD/DVD/USB ipd.) v Wordovi obliki</w:t>
      </w:r>
      <w:r w:rsidRPr="00C0127F">
        <w:rPr>
          <w:rFonts w:ascii="Arial" w:hAnsi="Arial" w:cs="Arial"/>
          <w:bCs/>
          <w:sz w:val="20"/>
        </w:rPr>
        <w:t xml:space="preserve"> posredovati tudi</w:t>
      </w:r>
      <w:r w:rsidR="0042215D" w:rsidRPr="00C0127F">
        <w:rPr>
          <w:rFonts w:ascii="Arial" w:hAnsi="Arial" w:cs="Arial"/>
          <w:bCs/>
          <w:sz w:val="20"/>
        </w:rPr>
        <w:t xml:space="preserve"> izpolnjene spodaj navedene obrazce:</w:t>
      </w:r>
      <w:r w:rsidRPr="00C0127F">
        <w:rPr>
          <w:rFonts w:ascii="Arial" w:hAnsi="Arial" w:cs="Arial"/>
          <w:bCs/>
          <w:sz w:val="20"/>
        </w:rPr>
        <w:t xml:space="preserve"> </w:t>
      </w:r>
    </w:p>
    <w:p w14:paraId="2D2D3180" w14:textId="77777777" w:rsidR="006B4AF2" w:rsidRPr="00C0127F" w:rsidRDefault="006B4AF2" w:rsidP="0042215D">
      <w:pPr>
        <w:jc w:val="both"/>
        <w:rPr>
          <w:rFonts w:ascii="Arial" w:hAnsi="Arial" w:cs="Arial"/>
          <w:bCs/>
          <w:sz w:val="20"/>
        </w:rPr>
      </w:pPr>
    </w:p>
    <w:p w14:paraId="39D0BE43" w14:textId="01208F43" w:rsidR="006B4AF2" w:rsidRPr="00C0127F" w:rsidRDefault="006B4AF2" w:rsidP="0042215D">
      <w:pPr>
        <w:jc w:val="both"/>
        <w:rPr>
          <w:rFonts w:ascii="Arial" w:hAnsi="Arial" w:cs="Arial"/>
          <w:bCs/>
          <w:sz w:val="20"/>
        </w:rPr>
      </w:pPr>
      <w:r w:rsidRPr="00C0127F">
        <w:rPr>
          <w:rFonts w:ascii="Arial" w:hAnsi="Arial" w:cs="Arial"/>
          <w:bCs/>
          <w:sz w:val="20"/>
        </w:rPr>
        <w:t>SKLOP A</w:t>
      </w:r>
      <w:r w:rsidR="00FD699B">
        <w:rPr>
          <w:rFonts w:ascii="Arial" w:hAnsi="Arial" w:cs="Arial"/>
          <w:bCs/>
          <w:sz w:val="20"/>
        </w:rPr>
        <w:t>, B in C</w:t>
      </w:r>
      <w:r w:rsidRPr="00C0127F">
        <w:rPr>
          <w:rFonts w:ascii="Arial" w:hAnsi="Arial" w:cs="Arial"/>
          <w:bCs/>
          <w:sz w:val="20"/>
        </w:rPr>
        <w:t>:</w:t>
      </w:r>
    </w:p>
    <w:p w14:paraId="181FE41D" w14:textId="6DC2E910" w:rsidR="0083432C" w:rsidRPr="000F0B60" w:rsidRDefault="00B06646" w:rsidP="0083432C">
      <w:pPr>
        <w:numPr>
          <w:ilvl w:val="0"/>
          <w:numId w:val="30"/>
        </w:numPr>
        <w:rPr>
          <w:rFonts w:ascii="Arial" w:hAnsi="Arial" w:cs="Arial"/>
          <w:i/>
          <w:sz w:val="20"/>
          <w:szCs w:val="20"/>
        </w:rPr>
      </w:pPr>
      <w:bookmarkStart w:id="23" w:name="_Hlk9057399"/>
      <w:r w:rsidRPr="000F0B60">
        <w:rPr>
          <w:rFonts w:ascii="Arial" w:hAnsi="Arial" w:cs="Arial"/>
          <w:i/>
          <w:sz w:val="20"/>
          <w:szCs w:val="20"/>
          <w:lang w:eastAsia="en-US"/>
        </w:rPr>
        <w:t xml:space="preserve">Obrazec št. 1: Osnovni podatki o </w:t>
      </w:r>
      <w:r w:rsidR="008C5B6B" w:rsidRPr="000F0B60">
        <w:rPr>
          <w:rFonts w:ascii="Arial" w:hAnsi="Arial" w:cs="Arial"/>
          <w:i/>
          <w:sz w:val="20"/>
          <w:szCs w:val="20"/>
          <w:lang w:eastAsia="en-US"/>
        </w:rPr>
        <w:t>vlogi</w:t>
      </w:r>
      <w:r w:rsidR="0042215D" w:rsidRPr="000F0B60">
        <w:rPr>
          <w:rFonts w:ascii="Arial" w:hAnsi="Arial" w:cs="Arial"/>
          <w:i/>
          <w:sz w:val="20"/>
          <w:szCs w:val="20"/>
          <w:lang w:eastAsia="en-US"/>
        </w:rPr>
        <w:t xml:space="preserve">, </w:t>
      </w:r>
      <w:r w:rsidR="00884024" w:rsidRPr="000F0B60">
        <w:rPr>
          <w:rFonts w:ascii="Arial" w:hAnsi="Arial" w:cs="Arial"/>
          <w:i/>
          <w:sz w:val="20"/>
          <w:szCs w:val="20"/>
        </w:rPr>
        <w:t>prijavitelju in partnerjih</w:t>
      </w:r>
    </w:p>
    <w:p w14:paraId="1A7EE2DC" w14:textId="5AD6CFB9" w:rsidR="00B06646" w:rsidRDefault="00B06646" w:rsidP="0083432C">
      <w:pPr>
        <w:numPr>
          <w:ilvl w:val="0"/>
          <w:numId w:val="30"/>
        </w:numPr>
        <w:rPr>
          <w:rFonts w:ascii="Arial" w:hAnsi="Arial" w:cs="Arial"/>
          <w:i/>
          <w:sz w:val="20"/>
          <w:szCs w:val="20"/>
        </w:rPr>
      </w:pPr>
      <w:r w:rsidRPr="000F0B60">
        <w:rPr>
          <w:rFonts w:ascii="Arial" w:hAnsi="Arial" w:cs="Arial"/>
          <w:i/>
          <w:sz w:val="20"/>
          <w:szCs w:val="20"/>
          <w:lang w:eastAsia="en-US"/>
        </w:rPr>
        <w:t>Obrazec št. 2: Prijavnica</w:t>
      </w:r>
    </w:p>
    <w:p w14:paraId="5E21C7B7" w14:textId="1507A20E" w:rsidR="00485205" w:rsidRPr="00485205" w:rsidRDefault="00485205" w:rsidP="00485205">
      <w:pPr>
        <w:numPr>
          <w:ilvl w:val="0"/>
          <w:numId w:val="30"/>
        </w:numPr>
        <w:rPr>
          <w:rFonts w:ascii="Arial" w:hAnsi="Arial" w:cs="Arial"/>
          <w:i/>
          <w:sz w:val="20"/>
          <w:szCs w:val="20"/>
          <w:lang w:eastAsia="en-US"/>
        </w:rPr>
      </w:pPr>
      <w:r w:rsidRPr="00485205">
        <w:rPr>
          <w:rFonts w:ascii="Arial" w:hAnsi="Arial" w:cs="Arial"/>
          <w:i/>
          <w:sz w:val="20"/>
          <w:szCs w:val="20"/>
          <w:lang w:eastAsia="en-US"/>
        </w:rPr>
        <w:t>Obrazec št. 3: Finančni načrt</w:t>
      </w:r>
    </w:p>
    <w:p w14:paraId="7DEBDC72" w14:textId="77777777" w:rsidR="00485205" w:rsidRPr="000F0B60" w:rsidRDefault="00485205" w:rsidP="00485205">
      <w:pPr>
        <w:ind w:left="720"/>
        <w:rPr>
          <w:rFonts w:ascii="Arial" w:hAnsi="Arial" w:cs="Arial"/>
          <w:i/>
          <w:sz w:val="20"/>
          <w:szCs w:val="20"/>
        </w:rPr>
      </w:pPr>
    </w:p>
    <w:bookmarkEnd w:id="23"/>
    <w:p w14:paraId="62DCDE68" w14:textId="77777777" w:rsidR="0041717E" w:rsidRPr="00C0127F" w:rsidRDefault="0041717E" w:rsidP="00AD27A8">
      <w:pPr>
        <w:jc w:val="both"/>
        <w:rPr>
          <w:rFonts w:ascii="Arial" w:hAnsi="Arial" w:cs="Arial"/>
          <w:bCs/>
          <w:sz w:val="20"/>
        </w:rPr>
      </w:pPr>
      <w:r w:rsidRPr="00C0127F">
        <w:rPr>
          <w:rFonts w:ascii="Arial" w:hAnsi="Arial" w:cs="Arial"/>
          <w:bCs/>
          <w:sz w:val="20"/>
        </w:rPr>
        <w:t xml:space="preserve">Prijavitelji </w:t>
      </w:r>
      <w:r w:rsidRPr="00C0127F">
        <w:rPr>
          <w:rFonts w:ascii="Arial" w:eastAsia="Calibri" w:hAnsi="Arial" w:cs="Arial"/>
          <w:color w:val="000000"/>
          <w:sz w:val="20"/>
          <w:lang w:eastAsia="en-US"/>
        </w:rPr>
        <w:t xml:space="preserve">morajo vlogo na javni razpis </w:t>
      </w:r>
      <w:r w:rsidR="00EB1934" w:rsidRPr="00C0127F">
        <w:rPr>
          <w:rFonts w:ascii="Arial" w:eastAsia="Calibri" w:hAnsi="Arial" w:cs="Arial"/>
          <w:color w:val="000000"/>
          <w:sz w:val="20"/>
          <w:lang w:eastAsia="en-US"/>
        </w:rPr>
        <w:t xml:space="preserve">poslati </w:t>
      </w:r>
      <w:r w:rsidRPr="00C0127F">
        <w:rPr>
          <w:rFonts w:ascii="Arial" w:eastAsia="Calibri" w:hAnsi="Arial" w:cs="Arial"/>
          <w:b/>
          <w:bCs/>
          <w:color w:val="000000"/>
          <w:sz w:val="20"/>
          <w:lang w:eastAsia="en-US"/>
        </w:rPr>
        <w:t>po pošti</w:t>
      </w:r>
      <w:r w:rsidRPr="00C0127F">
        <w:rPr>
          <w:rFonts w:ascii="Arial" w:eastAsia="Calibri" w:hAnsi="Arial" w:cs="Arial"/>
          <w:color w:val="000000"/>
          <w:sz w:val="20"/>
          <w:lang w:eastAsia="en-US"/>
        </w:rPr>
        <w:t xml:space="preserve"> na naslov: </w:t>
      </w:r>
      <w:r w:rsidR="00AD27A8" w:rsidRPr="00C0127F">
        <w:rPr>
          <w:rFonts w:ascii="Arial" w:hAnsi="Arial" w:cs="Arial"/>
          <w:b/>
          <w:sz w:val="20"/>
          <w:szCs w:val="20"/>
        </w:rPr>
        <w:t>Ministrstvo za javno upravo</w:t>
      </w:r>
      <w:r w:rsidR="00AD27A8" w:rsidRPr="00C0127F">
        <w:rPr>
          <w:rFonts w:ascii="Arial" w:hAnsi="Arial" w:cs="Arial"/>
          <w:sz w:val="20"/>
          <w:szCs w:val="20"/>
        </w:rPr>
        <w:t>, Tržaška</w:t>
      </w:r>
      <w:r w:rsidR="00116358" w:rsidRPr="00C0127F">
        <w:rPr>
          <w:rFonts w:ascii="Arial" w:hAnsi="Arial" w:cs="Arial"/>
          <w:sz w:val="20"/>
          <w:szCs w:val="20"/>
        </w:rPr>
        <w:t xml:space="preserve"> cesta</w:t>
      </w:r>
      <w:r w:rsidR="00AD27A8" w:rsidRPr="00C0127F">
        <w:rPr>
          <w:rFonts w:ascii="Arial" w:hAnsi="Arial" w:cs="Arial"/>
          <w:sz w:val="20"/>
          <w:szCs w:val="20"/>
        </w:rPr>
        <w:t xml:space="preserve"> 21, 1000 Ljubljana </w:t>
      </w:r>
      <w:r w:rsidRPr="00C0127F">
        <w:rPr>
          <w:rFonts w:ascii="Arial" w:eastAsia="Calibri" w:hAnsi="Arial" w:cs="Arial"/>
          <w:color w:val="000000"/>
          <w:sz w:val="20"/>
          <w:lang w:eastAsia="en-US"/>
        </w:rPr>
        <w:t xml:space="preserve">ali </w:t>
      </w:r>
      <w:r w:rsidR="00EB1934" w:rsidRPr="00C0127F">
        <w:rPr>
          <w:rFonts w:ascii="Arial" w:eastAsia="Calibri" w:hAnsi="Arial" w:cs="Arial"/>
          <w:color w:val="000000"/>
          <w:sz w:val="20"/>
          <w:lang w:eastAsia="en-US"/>
        </w:rPr>
        <w:t>predložiti</w:t>
      </w:r>
      <w:r w:rsidR="00EB1934" w:rsidRPr="00C0127F">
        <w:rPr>
          <w:rFonts w:ascii="Arial" w:eastAsia="Calibri" w:hAnsi="Arial" w:cs="Arial"/>
          <w:b/>
          <w:bCs/>
          <w:color w:val="000000"/>
          <w:sz w:val="20"/>
          <w:lang w:eastAsia="en-US"/>
        </w:rPr>
        <w:t xml:space="preserve"> </w:t>
      </w:r>
      <w:r w:rsidRPr="00C0127F">
        <w:rPr>
          <w:rFonts w:ascii="Arial" w:eastAsia="Calibri" w:hAnsi="Arial" w:cs="Arial"/>
          <w:b/>
          <w:bCs/>
          <w:color w:val="000000"/>
          <w:sz w:val="20"/>
          <w:lang w:eastAsia="en-US"/>
        </w:rPr>
        <w:t>osebno</w:t>
      </w:r>
      <w:r w:rsidRPr="00C0127F">
        <w:rPr>
          <w:rFonts w:ascii="Arial" w:eastAsia="Calibri" w:hAnsi="Arial" w:cs="Arial"/>
          <w:color w:val="000000"/>
          <w:sz w:val="20"/>
          <w:lang w:eastAsia="en-US"/>
        </w:rPr>
        <w:t xml:space="preserve"> v glavni pisarni na naslovu: </w:t>
      </w:r>
      <w:r w:rsidR="00AD27A8" w:rsidRPr="00C0127F">
        <w:rPr>
          <w:rFonts w:ascii="Arial" w:hAnsi="Arial" w:cs="Arial"/>
          <w:b/>
          <w:sz w:val="20"/>
          <w:szCs w:val="20"/>
        </w:rPr>
        <w:t>Ministrstvo za javno upravo</w:t>
      </w:r>
      <w:r w:rsidR="00AD27A8" w:rsidRPr="00C0127F">
        <w:rPr>
          <w:rFonts w:ascii="Arial" w:hAnsi="Arial" w:cs="Arial"/>
          <w:sz w:val="20"/>
          <w:szCs w:val="20"/>
        </w:rPr>
        <w:t>, Tržaška</w:t>
      </w:r>
      <w:r w:rsidR="00116358" w:rsidRPr="00C0127F">
        <w:rPr>
          <w:rFonts w:ascii="Arial" w:hAnsi="Arial" w:cs="Arial"/>
          <w:sz w:val="20"/>
          <w:szCs w:val="20"/>
        </w:rPr>
        <w:t xml:space="preserve"> cesta</w:t>
      </w:r>
      <w:r w:rsidR="00AD27A8" w:rsidRPr="00C0127F">
        <w:rPr>
          <w:rFonts w:ascii="Arial" w:hAnsi="Arial" w:cs="Arial"/>
          <w:sz w:val="20"/>
          <w:szCs w:val="20"/>
        </w:rPr>
        <w:t xml:space="preserve"> 21 (glavna pisarna, 5. nadstropje), 1000 Ljubljana, </w:t>
      </w:r>
      <w:r w:rsidRPr="00C0127F">
        <w:rPr>
          <w:rFonts w:ascii="Arial" w:eastAsia="Calibri" w:hAnsi="Arial" w:cs="Arial"/>
          <w:color w:val="000000"/>
          <w:sz w:val="20"/>
          <w:lang w:eastAsia="en-US"/>
        </w:rPr>
        <w:t>vsak delovni dan med 9.00 in 15.00 uro.</w:t>
      </w:r>
    </w:p>
    <w:p w14:paraId="4E4D25BB" w14:textId="77777777" w:rsidR="0041717E" w:rsidRPr="00C0127F" w:rsidRDefault="0041717E" w:rsidP="00FD699B">
      <w:pPr>
        <w:jc w:val="both"/>
        <w:rPr>
          <w:rFonts w:ascii="Arial" w:hAnsi="Arial" w:cs="Arial"/>
          <w:bCs/>
          <w:sz w:val="20"/>
        </w:rPr>
      </w:pPr>
    </w:p>
    <w:p w14:paraId="00AD4AA2" w14:textId="6E2AA34B" w:rsidR="00AD27A8" w:rsidRPr="00C0127F" w:rsidRDefault="00AD27A8" w:rsidP="00FD699B">
      <w:pPr>
        <w:tabs>
          <w:tab w:val="left" w:pos="180"/>
        </w:tabs>
        <w:jc w:val="both"/>
        <w:rPr>
          <w:rFonts w:ascii="Arial" w:hAnsi="Arial" w:cs="Arial"/>
          <w:b/>
          <w:sz w:val="20"/>
          <w:szCs w:val="20"/>
        </w:rPr>
      </w:pPr>
      <w:r w:rsidRPr="00C0127F">
        <w:rPr>
          <w:rFonts w:ascii="Arial" w:hAnsi="Arial" w:cs="Arial"/>
          <w:bCs/>
          <w:sz w:val="20"/>
        </w:rPr>
        <w:t xml:space="preserve">Vlogo je potrebno poslati ali </w:t>
      </w:r>
      <w:r w:rsidR="00EB1934" w:rsidRPr="00C0127F">
        <w:rPr>
          <w:rFonts w:ascii="Arial" w:hAnsi="Arial" w:cs="Arial"/>
          <w:bCs/>
          <w:sz w:val="20"/>
        </w:rPr>
        <w:t>predložiti</w:t>
      </w:r>
      <w:r w:rsidRPr="00C0127F">
        <w:rPr>
          <w:rFonts w:ascii="Arial" w:hAnsi="Arial" w:cs="Arial"/>
          <w:bCs/>
          <w:sz w:val="20"/>
        </w:rPr>
        <w:t xml:space="preserve"> v zaprti ovojnici, ki mora biti označena s polnim nazivom in naslovom prijavitelja ter vidno oznako: </w:t>
      </w:r>
      <w:r w:rsidR="001B4D3A" w:rsidRPr="00C0127F">
        <w:rPr>
          <w:rFonts w:ascii="Arial" w:hAnsi="Arial" w:cs="Arial"/>
          <w:b/>
          <w:bCs/>
          <w:sz w:val="20"/>
        </w:rPr>
        <w:t>»</w:t>
      </w:r>
      <w:r w:rsidRPr="00C0127F">
        <w:rPr>
          <w:rFonts w:ascii="Arial" w:hAnsi="Arial" w:cs="Arial"/>
          <w:b/>
          <w:bCs/>
          <w:sz w:val="20"/>
        </w:rPr>
        <w:t>NE ODPIRAJ – VLOGA NA J</w:t>
      </w:r>
      <w:r w:rsidR="00FD699B">
        <w:rPr>
          <w:rFonts w:ascii="Arial" w:hAnsi="Arial" w:cs="Arial"/>
          <w:b/>
          <w:bCs/>
          <w:sz w:val="20"/>
        </w:rPr>
        <w:t>AVNI RAZPIS</w:t>
      </w:r>
      <w:r w:rsidR="00796432" w:rsidRPr="00C0127F">
        <w:rPr>
          <w:rFonts w:ascii="Arial" w:hAnsi="Arial" w:cs="Arial"/>
          <w:b/>
          <w:bCs/>
          <w:sz w:val="20"/>
        </w:rPr>
        <w:t xml:space="preserve"> </w:t>
      </w:r>
      <w:r w:rsidR="00796432" w:rsidRPr="00C0127F">
        <w:rPr>
          <w:rFonts w:ascii="Arial" w:hAnsi="Arial" w:cs="Arial"/>
          <w:b/>
          <w:sz w:val="20"/>
          <w:szCs w:val="20"/>
        </w:rPr>
        <w:t xml:space="preserve"> ZA PODPORN</w:t>
      </w:r>
      <w:r w:rsidR="00FD699B">
        <w:rPr>
          <w:rFonts w:ascii="Arial" w:hAnsi="Arial" w:cs="Arial"/>
          <w:b/>
          <w:sz w:val="20"/>
          <w:szCs w:val="20"/>
        </w:rPr>
        <w:t>O</w:t>
      </w:r>
      <w:r w:rsidR="00796432" w:rsidRPr="00C0127F">
        <w:rPr>
          <w:rFonts w:ascii="Arial" w:hAnsi="Arial" w:cs="Arial"/>
          <w:b/>
          <w:sz w:val="20"/>
          <w:szCs w:val="20"/>
        </w:rPr>
        <w:t xml:space="preserve"> OKOLJ</w:t>
      </w:r>
      <w:r w:rsidR="00FD699B">
        <w:rPr>
          <w:rFonts w:ascii="Arial" w:hAnsi="Arial" w:cs="Arial"/>
          <w:b/>
          <w:sz w:val="20"/>
          <w:szCs w:val="20"/>
        </w:rPr>
        <w:t>E</w:t>
      </w:r>
      <w:r w:rsidR="00796432" w:rsidRPr="00C0127F">
        <w:rPr>
          <w:rFonts w:ascii="Arial" w:hAnsi="Arial" w:cs="Arial"/>
          <w:b/>
          <w:sz w:val="20"/>
          <w:szCs w:val="20"/>
        </w:rPr>
        <w:t xml:space="preserve"> ZA </w:t>
      </w:r>
      <w:r w:rsidR="00FD699B">
        <w:rPr>
          <w:rFonts w:ascii="Arial" w:hAnsi="Arial" w:cs="Arial"/>
          <w:b/>
          <w:sz w:val="20"/>
          <w:szCs w:val="20"/>
        </w:rPr>
        <w:t xml:space="preserve">RAZVOJ </w:t>
      </w:r>
      <w:r w:rsidR="00796432" w:rsidRPr="00C0127F">
        <w:rPr>
          <w:rFonts w:ascii="Arial" w:hAnsi="Arial" w:cs="Arial"/>
          <w:b/>
          <w:sz w:val="20"/>
          <w:szCs w:val="20"/>
        </w:rPr>
        <w:t>NEVLADN</w:t>
      </w:r>
      <w:r w:rsidR="00FD699B">
        <w:rPr>
          <w:rFonts w:ascii="Arial" w:hAnsi="Arial" w:cs="Arial"/>
          <w:b/>
          <w:sz w:val="20"/>
          <w:szCs w:val="20"/>
        </w:rPr>
        <w:t>IH</w:t>
      </w:r>
      <w:r w:rsidR="00796432" w:rsidRPr="00C0127F">
        <w:rPr>
          <w:rFonts w:ascii="Arial" w:hAnsi="Arial" w:cs="Arial"/>
          <w:b/>
          <w:sz w:val="20"/>
          <w:szCs w:val="20"/>
        </w:rPr>
        <w:t xml:space="preserve"> ORGANIZACIJ 2019-202</w:t>
      </w:r>
      <w:r w:rsidR="002D02CE" w:rsidRPr="00C0127F">
        <w:rPr>
          <w:rFonts w:ascii="Arial" w:hAnsi="Arial" w:cs="Arial"/>
          <w:b/>
          <w:sz w:val="20"/>
          <w:szCs w:val="20"/>
        </w:rPr>
        <w:t>3</w:t>
      </w:r>
      <w:r w:rsidR="00796432" w:rsidRPr="00C0127F">
        <w:rPr>
          <w:rFonts w:ascii="Arial" w:hAnsi="Arial" w:cs="Arial"/>
          <w:b/>
          <w:sz w:val="20"/>
          <w:szCs w:val="20"/>
        </w:rPr>
        <w:t xml:space="preserve">«. </w:t>
      </w:r>
      <w:r w:rsidRPr="00C0127F">
        <w:rPr>
          <w:rFonts w:ascii="Arial" w:hAnsi="Arial" w:cs="Arial"/>
          <w:bCs/>
          <w:sz w:val="20"/>
        </w:rPr>
        <w:t>Za označevanje vloge na ovojnici se uporabi obrazec za označbo vloge</w:t>
      </w:r>
      <w:r w:rsidR="00FD699B">
        <w:rPr>
          <w:rFonts w:ascii="Arial" w:hAnsi="Arial" w:cs="Arial"/>
          <w:bCs/>
          <w:sz w:val="20"/>
        </w:rPr>
        <w:t>.</w:t>
      </w:r>
      <w:r w:rsidRPr="00C0127F">
        <w:rPr>
          <w:rFonts w:ascii="Arial" w:hAnsi="Arial" w:cs="Arial"/>
          <w:bCs/>
          <w:sz w:val="20"/>
        </w:rPr>
        <w:t xml:space="preserve"> </w:t>
      </w:r>
      <w:r w:rsidRPr="00C0127F">
        <w:rPr>
          <w:rFonts w:ascii="Arial" w:hAnsi="Arial" w:cs="Arial"/>
          <w:sz w:val="20"/>
        </w:rPr>
        <w:t xml:space="preserve">Če ne bo uporabljen obrazec za označbo vloge, mora ovojnica vključevati vse elemente, ki so navedeni na obrazcu za označbo vloge. </w:t>
      </w:r>
      <w:r w:rsidRPr="00C0127F">
        <w:rPr>
          <w:rFonts w:ascii="Arial" w:hAnsi="Arial" w:cs="Arial"/>
          <w:bCs/>
          <w:sz w:val="20"/>
        </w:rPr>
        <w:t xml:space="preserve">Vloge, ki bodo nepravilno označene, se ne bodo obravnavale in bodo s sklepom predstojnika ministrstva zavržene ter </w:t>
      </w:r>
      <w:r w:rsidR="00031959" w:rsidRPr="00C0127F">
        <w:rPr>
          <w:rFonts w:ascii="Arial" w:hAnsi="Arial" w:cs="Arial"/>
          <w:bCs/>
          <w:sz w:val="20"/>
        </w:rPr>
        <w:t xml:space="preserve">neodprte </w:t>
      </w:r>
      <w:r w:rsidRPr="00C0127F">
        <w:rPr>
          <w:rFonts w:ascii="Arial" w:hAnsi="Arial" w:cs="Arial"/>
          <w:bCs/>
          <w:sz w:val="20"/>
        </w:rPr>
        <w:t>vrnjene pošiljatelju.</w:t>
      </w:r>
    </w:p>
    <w:p w14:paraId="1314D836" w14:textId="77777777" w:rsidR="00AD27A8" w:rsidRPr="00C0127F" w:rsidRDefault="00AD27A8" w:rsidP="00FD699B">
      <w:pPr>
        <w:jc w:val="both"/>
        <w:rPr>
          <w:rFonts w:ascii="Arial" w:hAnsi="Arial" w:cs="Arial"/>
          <w:bCs/>
          <w:sz w:val="20"/>
        </w:rPr>
      </w:pPr>
    </w:p>
    <w:p w14:paraId="21B73B4E" w14:textId="6C097D54" w:rsidR="00AD27A8" w:rsidRPr="00C0127F" w:rsidRDefault="00AD27A8" w:rsidP="00FD699B">
      <w:pPr>
        <w:jc w:val="both"/>
        <w:rPr>
          <w:rFonts w:ascii="Arial" w:hAnsi="Arial" w:cs="Arial"/>
          <w:bCs/>
          <w:sz w:val="20"/>
        </w:rPr>
      </w:pPr>
      <w:r w:rsidRPr="00C0127F">
        <w:rPr>
          <w:rFonts w:ascii="Arial" w:hAnsi="Arial" w:cs="Arial"/>
          <w:bCs/>
          <w:sz w:val="20"/>
        </w:rPr>
        <w:t xml:space="preserve">Oddaja vloge pomeni, da se prijavitelj </w:t>
      </w:r>
      <w:r w:rsidR="00315781" w:rsidRPr="00C0127F">
        <w:rPr>
          <w:rFonts w:ascii="Arial" w:hAnsi="Arial" w:cs="Arial"/>
          <w:bCs/>
          <w:sz w:val="20"/>
        </w:rPr>
        <w:t>ali</w:t>
      </w:r>
      <w:r w:rsidRPr="00C0127F">
        <w:rPr>
          <w:rFonts w:ascii="Arial" w:hAnsi="Arial" w:cs="Arial"/>
          <w:bCs/>
          <w:sz w:val="20"/>
        </w:rPr>
        <w:t xml:space="preserve"> v primeru </w:t>
      </w:r>
      <w:r w:rsidR="00116358" w:rsidRPr="00C0127F">
        <w:rPr>
          <w:rFonts w:ascii="Arial" w:hAnsi="Arial" w:cs="Arial"/>
          <w:bCs/>
          <w:sz w:val="20"/>
        </w:rPr>
        <w:t>konzorcija</w:t>
      </w:r>
      <w:r w:rsidRPr="00C0127F">
        <w:rPr>
          <w:rFonts w:ascii="Arial" w:hAnsi="Arial" w:cs="Arial"/>
          <w:bCs/>
          <w:sz w:val="20"/>
        </w:rPr>
        <w:t xml:space="preserve">, vsak partner, </w:t>
      </w:r>
      <w:r w:rsidRPr="00C0127F">
        <w:rPr>
          <w:rFonts w:ascii="Arial" w:hAnsi="Arial" w:cs="Arial"/>
          <w:bCs/>
          <w:sz w:val="20"/>
          <w:u w:val="single"/>
        </w:rPr>
        <w:t>strinja s pogoji razpisa in merili za ocenjevanje</w:t>
      </w:r>
      <w:r w:rsidRPr="00C0127F">
        <w:rPr>
          <w:rFonts w:ascii="Arial" w:hAnsi="Arial" w:cs="Arial"/>
          <w:bCs/>
          <w:sz w:val="20"/>
        </w:rPr>
        <w:t xml:space="preserve">, ki so navedeni v poglavju </w:t>
      </w:r>
      <w:r w:rsidR="00C51D77" w:rsidRPr="002A331D">
        <w:rPr>
          <w:rFonts w:ascii="Arial" w:hAnsi="Arial" w:cs="Arial"/>
          <w:bCs/>
          <w:sz w:val="20"/>
        </w:rPr>
        <w:t>5</w:t>
      </w:r>
      <w:r w:rsidRPr="002A331D">
        <w:rPr>
          <w:rFonts w:ascii="Arial" w:hAnsi="Arial" w:cs="Arial"/>
          <w:bCs/>
          <w:sz w:val="20"/>
        </w:rPr>
        <w:t xml:space="preserve"> in 1</w:t>
      </w:r>
      <w:r w:rsidR="00E23662" w:rsidRPr="002A331D">
        <w:rPr>
          <w:rFonts w:ascii="Arial" w:hAnsi="Arial" w:cs="Arial"/>
          <w:bCs/>
          <w:sz w:val="20"/>
        </w:rPr>
        <w:t>3</w:t>
      </w:r>
      <w:r w:rsidRPr="002A331D">
        <w:rPr>
          <w:rFonts w:ascii="Arial" w:hAnsi="Arial" w:cs="Arial"/>
          <w:bCs/>
          <w:sz w:val="20"/>
        </w:rPr>
        <w:t xml:space="preserve"> tega javnega</w:t>
      </w:r>
      <w:r w:rsidRPr="00C0127F">
        <w:rPr>
          <w:rFonts w:ascii="Arial" w:hAnsi="Arial" w:cs="Arial"/>
          <w:bCs/>
          <w:sz w:val="20"/>
        </w:rPr>
        <w:t xml:space="preserve"> razpisa.</w:t>
      </w:r>
    </w:p>
    <w:p w14:paraId="0D6ADA58" w14:textId="77777777" w:rsidR="00AD27A8" w:rsidRPr="00C0127F" w:rsidRDefault="00AD27A8" w:rsidP="00FD699B">
      <w:pPr>
        <w:jc w:val="both"/>
        <w:rPr>
          <w:rFonts w:ascii="Arial" w:hAnsi="Arial" w:cs="Arial"/>
          <w:bCs/>
          <w:sz w:val="20"/>
        </w:rPr>
      </w:pPr>
    </w:p>
    <w:p w14:paraId="57472A3C" w14:textId="24302303" w:rsidR="0041717E" w:rsidRPr="00C0127F" w:rsidRDefault="0041717E" w:rsidP="00FD699B">
      <w:pPr>
        <w:jc w:val="both"/>
        <w:rPr>
          <w:rFonts w:ascii="Arial" w:hAnsi="Arial" w:cs="Arial"/>
          <w:bCs/>
          <w:sz w:val="20"/>
        </w:rPr>
      </w:pPr>
      <w:r w:rsidRPr="00C0127F">
        <w:rPr>
          <w:rFonts w:ascii="Arial" w:hAnsi="Arial" w:cs="Arial"/>
          <w:bCs/>
          <w:sz w:val="20"/>
        </w:rPr>
        <w:t xml:space="preserve">Kot pravočasne se bodo </w:t>
      </w:r>
      <w:r w:rsidRPr="00602622">
        <w:rPr>
          <w:rFonts w:ascii="Arial" w:hAnsi="Arial" w:cs="Arial"/>
          <w:bCs/>
          <w:sz w:val="20"/>
        </w:rPr>
        <w:t>upoštevale vloge,</w:t>
      </w:r>
      <w:r w:rsidR="00FD699B">
        <w:rPr>
          <w:rFonts w:ascii="Arial" w:hAnsi="Arial" w:cs="Arial"/>
          <w:bCs/>
          <w:sz w:val="20"/>
        </w:rPr>
        <w:t xml:space="preserve"> poslane s priporočeno poštno pošiljko, </w:t>
      </w:r>
      <w:r w:rsidRPr="00602622">
        <w:rPr>
          <w:rFonts w:ascii="Arial" w:hAnsi="Arial" w:cs="Arial"/>
          <w:bCs/>
          <w:sz w:val="20"/>
        </w:rPr>
        <w:t>ki bodo</w:t>
      </w:r>
      <w:r w:rsidR="00FD699B">
        <w:rPr>
          <w:rFonts w:ascii="Arial" w:hAnsi="Arial" w:cs="Arial"/>
          <w:bCs/>
          <w:sz w:val="20"/>
        </w:rPr>
        <w:t xml:space="preserve"> označene s poštnim žigom do vključno </w:t>
      </w:r>
      <w:r w:rsidR="00FD699B" w:rsidRPr="00A92484">
        <w:rPr>
          <w:rFonts w:ascii="Arial" w:hAnsi="Arial" w:cs="Arial"/>
          <w:b/>
          <w:bCs/>
          <w:sz w:val="20"/>
        </w:rPr>
        <w:t>9. septembra</w:t>
      </w:r>
      <w:r w:rsidR="000E5693" w:rsidRPr="00A92484">
        <w:rPr>
          <w:rFonts w:ascii="Arial" w:hAnsi="Arial" w:cs="Arial"/>
          <w:b/>
          <w:bCs/>
          <w:sz w:val="20"/>
        </w:rPr>
        <w:t xml:space="preserve"> 2019</w:t>
      </w:r>
      <w:r w:rsidR="000E5693">
        <w:rPr>
          <w:rFonts w:ascii="Arial" w:hAnsi="Arial" w:cs="Arial"/>
          <w:bCs/>
          <w:sz w:val="20"/>
        </w:rPr>
        <w:t xml:space="preserve"> in vloge, poslane po pošti z navadno poštno pošiljko, ki bodo v vložišče ministrstva prispele do vključno </w:t>
      </w:r>
      <w:r w:rsidR="000E5693" w:rsidRPr="00A92484">
        <w:rPr>
          <w:rFonts w:ascii="Arial" w:hAnsi="Arial" w:cs="Arial"/>
          <w:b/>
          <w:bCs/>
          <w:sz w:val="20"/>
        </w:rPr>
        <w:t>9. septembra 2019</w:t>
      </w:r>
      <w:r w:rsidR="000E5693" w:rsidRPr="00A92484">
        <w:rPr>
          <w:rFonts w:ascii="Arial" w:hAnsi="Arial" w:cs="Arial"/>
          <w:bCs/>
          <w:sz w:val="20"/>
        </w:rPr>
        <w:t xml:space="preserve">, </w:t>
      </w:r>
      <w:r w:rsidRPr="00A92484">
        <w:rPr>
          <w:rFonts w:ascii="Arial" w:hAnsi="Arial" w:cs="Arial"/>
          <w:bCs/>
          <w:sz w:val="20"/>
        </w:rPr>
        <w:t xml:space="preserve"> osebno </w:t>
      </w:r>
      <w:r w:rsidR="000E5693" w:rsidRPr="00A92484">
        <w:rPr>
          <w:rFonts w:ascii="Arial" w:hAnsi="Arial" w:cs="Arial"/>
          <w:bCs/>
          <w:sz w:val="20"/>
        </w:rPr>
        <w:t xml:space="preserve"> oddane </w:t>
      </w:r>
      <w:r w:rsidR="000E5693">
        <w:rPr>
          <w:rFonts w:ascii="Arial" w:hAnsi="Arial" w:cs="Arial"/>
          <w:bCs/>
          <w:sz w:val="20"/>
        </w:rPr>
        <w:t xml:space="preserve">vloge pa se bodo kot pravočasne upoštevale, če bodo oddane na vložišče Ministrstva za javno upravo, Tržaška cesta 21, 1000 Ljubljana do </w:t>
      </w:r>
      <w:r w:rsidR="000E5693" w:rsidRPr="00A92484">
        <w:rPr>
          <w:rFonts w:ascii="Arial" w:hAnsi="Arial" w:cs="Arial"/>
          <w:b/>
          <w:bCs/>
          <w:sz w:val="20"/>
        </w:rPr>
        <w:t>9</w:t>
      </w:r>
      <w:r w:rsidR="00EB01EB" w:rsidRPr="00A92484">
        <w:rPr>
          <w:rFonts w:ascii="Arial" w:hAnsi="Arial" w:cs="Arial"/>
          <w:b/>
          <w:bCs/>
          <w:sz w:val="20"/>
        </w:rPr>
        <w:t>.</w:t>
      </w:r>
      <w:r w:rsidR="000E5693" w:rsidRPr="00A92484">
        <w:rPr>
          <w:rFonts w:ascii="Arial" w:hAnsi="Arial" w:cs="Arial"/>
          <w:b/>
          <w:bCs/>
          <w:sz w:val="20"/>
        </w:rPr>
        <w:t xml:space="preserve"> septembra</w:t>
      </w:r>
      <w:r w:rsidR="00EB01EB" w:rsidRPr="00602622">
        <w:rPr>
          <w:rFonts w:ascii="Arial" w:hAnsi="Arial" w:cs="Arial"/>
          <w:b/>
          <w:bCs/>
          <w:sz w:val="20"/>
        </w:rPr>
        <w:t xml:space="preserve"> 2019</w:t>
      </w:r>
      <w:r w:rsidR="00EB01EB" w:rsidRPr="00C0127F">
        <w:rPr>
          <w:rFonts w:ascii="Arial" w:hAnsi="Arial" w:cs="Arial"/>
          <w:b/>
          <w:bCs/>
          <w:sz w:val="20"/>
        </w:rPr>
        <w:t xml:space="preserve"> </w:t>
      </w:r>
      <w:r w:rsidR="00AD27A8" w:rsidRPr="00C0127F">
        <w:rPr>
          <w:rFonts w:ascii="Arial" w:eastAsia="Calibri" w:hAnsi="Arial" w:cs="Arial"/>
          <w:b/>
          <w:bCs/>
          <w:color w:val="000000"/>
          <w:sz w:val="20"/>
          <w:lang w:eastAsia="en-US"/>
        </w:rPr>
        <w:t>najkasneje do 1</w:t>
      </w:r>
      <w:r w:rsidR="000E5693">
        <w:rPr>
          <w:rFonts w:ascii="Arial" w:eastAsia="Calibri" w:hAnsi="Arial" w:cs="Arial"/>
          <w:b/>
          <w:bCs/>
          <w:color w:val="000000"/>
          <w:sz w:val="20"/>
          <w:lang w:eastAsia="en-US"/>
        </w:rPr>
        <w:t>5</w:t>
      </w:r>
      <w:r w:rsidRPr="00C0127F">
        <w:rPr>
          <w:rFonts w:ascii="Arial" w:eastAsia="Calibri" w:hAnsi="Arial" w:cs="Arial"/>
          <w:b/>
          <w:bCs/>
          <w:color w:val="000000"/>
          <w:sz w:val="20"/>
          <w:lang w:eastAsia="en-US"/>
        </w:rPr>
        <w:t>. ure</w:t>
      </w:r>
      <w:r w:rsidRPr="00C0127F">
        <w:rPr>
          <w:rFonts w:ascii="Arial" w:eastAsia="Calibri" w:hAnsi="Arial" w:cs="Arial"/>
          <w:color w:val="000000"/>
          <w:sz w:val="20"/>
          <w:lang w:eastAsia="en-US"/>
        </w:rPr>
        <w:t>.</w:t>
      </w:r>
    </w:p>
    <w:p w14:paraId="602C3432" w14:textId="77777777" w:rsidR="00AD27A8" w:rsidRPr="00C0127F" w:rsidRDefault="00AD27A8" w:rsidP="00FD699B">
      <w:pPr>
        <w:jc w:val="both"/>
        <w:rPr>
          <w:rFonts w:ascii="Arial" w:hAnsi="Arial" w:cs="Arial"/>
          <w:bCs/>
          <w:sz w:val="20"/>
        </w:rPr>
      </w:pPr>
    </w:p>
    <w:p w14:paraId="0A73EEB9" w14:textId="198F2360" w:rsidR="006A1E0D" w:rsidRPr="00602622" w:rsidRDefault="00AD27A8" w:rsidP="00FD699B">
      <w:pPr>
        <w:jc w:val="both"/>
        <w:rPr>
          <w:rFonts w:ascii="Arial" w:hAnsi="Arial" w:cs="Arial"/>
          <w:bCs/>
          <w:sz w:val="20"/>
        </w:rPr>
      </w:pPr>
      <w:r w:rsidRPr="00C0127F">
        <w:rPr>
          <w:rFonts w:ascii="Arial" w:hAnsi="Arial" w:cs="Arial"/>
          <w:bCs/>
          <w:sz w:val="20"/>
        </w:rPr>
        <w:t xml:space="preserve">Prepozne oziroma na napačen naslov prispele vloge se ne bodo obravnavale in bodo s sklepom predstojnika ministrstva zavržene ter </w:t>
      </w:r>
      <w:r w:rsidR="00C91EB6" w:rsidRPr="00C0127F">
        <w:rPr>
          <w:rFonts w:ascii="Arial" w:hAnsi="Arial" w:cs="Arial"/>
          <w:bCs/>
          <w:sz w:val="20"/>
        </w:rPr>
        <w:t xml:space="preserve">neodprte </w:t>
      </w:r>
      <w:r w:rsidRPr="00C0127F">
        <w:rPr>
          <w:rFonts w:ascii="Arial" w:hAnsi="Arial" w:cs="Arial"/>
          <w:bCs/>
          <w:sz w:val="20"/>
        </w:rPr>
        <w:t>vrnjene pošiljatelju.</w:t>
      </w:r>
      <w:bookmarkEnd w:id="21"/>
      <w:r w:rsidR="00C74460">
        <w:rPr>
          <w:rFonts w:ascii="Arial" w:hAnsi="Arial" w:cs="Arial"/>
          <w:bCs/>
          <w:sz w:val="20"/>
        </w:rPr>
        <w:t xml:space="preserve"> Prav tako bodo s sklepom predstojnika ministrstva zavržene tiste vloge, ki bodo oddane na napačen način.</w:t>
      </w:r>
    </w:p>
    <w:p w14:paraId="57189F8E" w14:textId="77777777" w:rsidR="00B338A2" w:rsidRPr="00C0127F" w:rsidRDefault="00B338A2" w:rsidP="00AD27A8">
      <w:pPr>
        <w:rPr>
          <w:rFonts w:ascii="Arial" w:hAnsi="Arial" w:cs="Arial"/>
          <w:sz w:val="20"/>
          <w:szCs w:val="20"/>
        </w:rPr>
      </w:pPr>
    </w:p>
    <w:p w14:paraId="66ADEE77" w14:textId="77777777" w:rsidR="00B338A2" w:rsidRPr="00C0127F" w:rsidRDefault="00B338A2" w:rsidP="00AD27A8">
      <w:pPr>
        <w:rPr>
          <w:rFonts w:ascii="Arial" w:hAnsi="Arial" w:cs="Arial"/>
          <w:sz w:val="20"/>
          <w:szCs w:val="20"/>
        </w:rPr>
      </w:pPr>
    </w:p>
    <w:p w14:paraId="39A229F1" w14:textId="77777777" w:rsidR="00AD27A8" w:rsidRPr="00C0127F" w:rsidRDefault="00AD27A8" w:rsidP="00D33C42">
      <w:pPr>
        <w:numPr>
          <w:ilvl w:val="1"/>
          <w:numId w:val="21"/>
        </w:numPr>
        <w:autoSpaceDE w:val="0"/>
        <w:autoSpaceDN w:val="0"/>
        <w:adjustRightInd w:val="0"/>
        <w:jc w:val="both"/>
        <w:rPr>
          <w:rFonts w:ascii="Arial" w:hAnsi="Arial" w:cs="Arial"/>
          <w:b/>
          <w:bCs/>
          <w:sz w:val="20"/>
          <w:szCs w:val="20"/>
        </w:rPr>
      </w:pPr>
      <w:r w:rsidRPr="00C0127F">
        <w:rPr>
          <w:rFonts w:ascii="Arial" w:hAnsi="Arial" w:cs="Arial"/>
          <w:b/>
          <w:bCs/>
          <w:sz w:val="20"/>
          <w:szCs w:val="20"/>
        </w:rPr>
        <w:t xml:space="preserve">Število predloženih </w:t>
      </w:r>
      <w:r w:rsidR="008C5B6B" w:rsidRPr="00C0127F">
        <w:rPr>
          <w:rFonts w:ascii="Arial" w:hAnsi="Arial" w:cs="Arial"/>
          <w:b/>
          <w:bCs/>
          <w:sz w:val="20"/>
          <w:szCs w:val="20"/>
        </w:rPr>
        <w:t>vlog</w:t>
      </w:r>
    </w:p>
    <w:p w14:paraId="1D2FCCCF" w14:textId="77777777" w:rsidR="00AD27A8" w:rsidRPr="00C0127F" w:rsidRDefault="00AD27A8" w:rsidP="00511387">
      <w:pPr>
        <w:autoSpaceDE w:val="0"/>
        <w:autoSpaceDN w:val="0"/>
        <w:adjustRightInd w:val="0"/>
        <w:jc w:val="both"/>
        <w:rPr>
          <w:rFonts w:ascii="Arial" w:hAnsi="Arial" w:cs="Arial"/>
          <w:sz w:val="20"/>
          <w:szCs w:val="20"/>
        </w:rPr>
      </w:pPr>
    </w:p>
    <w:p w14:paraId="4DD0D4E6" w14:textId="6DCE19AD" w:rsidR="00AD27A8" w:rsidRPr="00C0127F" w:rsidRDefault="00AD27A8" w:rsidP="00AD27A8">
      <w:pPr>
        <w:jc w:val="both"/>
        <w:rPr>
          <w:rFonts w:ascii="Arial" w:hAnsi="Arial" w:cs="Arial"/>
          <w:bCs/>
          <w:sz w:val="20"/>
        </w:rPr>
      </w:pPr>
      <w:bookmarkStart w:id="24" w:name="_Hlk9236286"/>
      <w:r w:rsidRPr="00C0127F">
        <w:rPr>
          <w:rFonts w:ascii="Arial" w:hAnsi="Arial" w:cs="Arial"/>
          <w:sz w:val="20"/>
        </w:rPr>
        <w:t xml:space="preserve">Posamezen prijavitelj lahko kandidira </w:t>
      </w:r>
      <w:r w:rsidRPr="00C0127F">
        <w:rPr>
          <w:rFonts w:ascii="Arial" w:hAnsi="Arial" w:cs="Arial"/>
          <w:b/>
          <w:sz w:val="20"/>
        </w:rPr>
        <w:t xml:space="preserve">le na </w:t>
      </w:r>
      <w:r w:rsidR="00EB1934" w:rsidRPr="00C0127F">
        <w:rPr>
          <w:rFonts w:ascii="Arial" w:hAnsi="Arial" w:cs="Arial"/>
          <w:b/>
          <w:sz w:val="20"/>
        </w:rPr>
        <w:t xml:space="preserve">enem </w:t>
      </w:r>
      <w:r w:rsidRPr="00C0127F">
        <w:rPr>
          <w:rFonts w:ascii="Arial" w:hAnsi="Arial" w:cs="Arial"/>
          <w:b/>
          <w:sz w:val="20"/>
        </w:rPr>
        <w:t>(</w:t>
      </w:r>
      <w:r w:rsidR="00EB1934" w:rsidRPr="00C0127F">
        <w:rPr>
          <w:rFonts w:ascii="Arial" w:hAnsi="Arial" w:cs="Arial"/>
          <w:b/>
          <w:sz w:val="20"/>
        </w:rPr>
        <w:t>1</w:t>
      </w:r>
      <w:r w:rsidRPr="00C0127F">
        <w:rPr>
          <w:rFonts w:ascii="Arial" w:hAnsi="Arial" w:cs="Arial"/>
          <w:b/>
          <w:sz w:val="20"/>
        </w:rPr>
        <w:t xml:space="preserve">) </w:t>
      </w:r>
      <w:r w:rsidR="009159E9" w:rsidRPr="00C0127F">
        <w:rPr>
          <w:rFonts w:ascii="Arial" w:hAnsi="Arial" w:cs="Arial"/>
          <w:b/>
          <w:sz w:val="20"/>
        </w:rPr>
        <w:t>SKLOPU</w:t>
      </w:r>
      <w:r w:rsidRPr="00C0127F">
        <w:rPr>
          <w:rFonts w:ascii="Arial" w:hAnsi="Arial" w:cs="Arial"/>
          <w:sz w:val="20"/>
        </w:rPr>
        <w:t xml:space="preserve">- tj. ali </w:t>
      </w:r>
      <w:r w:rsidR="009E7B9E" w:rsidRPr="00C0127F">
        <w:rPr>
          <w:rFonts w:ascii="Arial" w:hAnsi="Arial" w:cs="Arial"/>
          <w:sz w:val="20"/>
        </w:rPr>
        <w:t xml:space="preserve">na </w:t>
      </w:r>
      <w:r w:rsidRPr="00C0127F">
        <w:rPr>
          <w:rFonts w:ascii="Arial" w:hAnsi="Arial" w:cs="Arial"/>
          <w:sz w:val="20"/>
        </w:rPr>
        <w:t>SKLOPU A</w:t>
      </w:r>
      <w:r w:rsidR="009E7B9E" w:rsidRPr="00C0127F">
        <w:rPr>
          <w:rFonts w:ascii="Arial" w:hAnsi="Arial" w:cs="Arial"/>
          <w:sz w:val="20"/>
        </w:rPr>
        <w:t xml:space="preserve">, </w:t>
      </w:r>
      <w:r w:rsidRPr="00C0127F">
        <w:rPr>
          <w:rFonts w:ascii="Arial" w:hAnsi="Arial" w:cs="Arial"/>
          <w:sz w:val="20"/>
        </w:rPr>
        <w:t>SKLOPU B</w:t>
      </w:r>
      <w:r w:rsidR="009E7B9E" w:rsidRPr="00C0127F">
        <w:rPr>
          <w:rFonts w:ascii="Arial" w:hAnsi="Arial" w:cs="Arial"/>
          <w:sz w:val="20"/>
        </w:rPr>
        <w:t xml:space="preserve"> ali </w:t>
      </w:r>
      <w:r w:rsidR="00FA27B7">
        <w:rPr>
          <w:rFonts w:ascii="Arial" w:hAnsi="Arial" w:cs="Arial"/>
          <w:sz w:val="20"/>
        </w:rPr>
        <w:t xml:space="preserve">SKLOPU </w:t>
      </w:r>
      <w:r w:rsidR="009E7B9E" w:rsidRPr="00C0127F">
        <w:rPr>
          <w:rFonts w:ascii="Arial" w:hAnsi="Arial" w:cs="Arial"/>
          <w:sz w:val="20"/>
        </w:rPr>
        <w:t>C</w:t>
      </w:r>
      <w:r w:rsidRPr="00C0127F">
        <w:rPr>
          <w:rFonts w:ascii="Arial" w:hAnsi="Arial" w:cs="Arial"/>
          <w:sz w:val="20"/>
        </w:rPr>
        <w:t>.</w:t>
      </w:r>
      <w:r w:rsidRPr="00C0127F">
        <w:rPr>
          <w:rFonts w:ascii="Arial" w:hAnsi="Arial" w:cs="Arial"/>
          <w:bCs/>
          <w:sz w:val="20"/>
        </w:rPr>
        <w:t xml:space="preserve"> V kolikor bo posamezni prijavitelj kandidiral na </w:t>
      </w:r>
      <w:r w:rsidR="009E7B9E" w:rsidRPr="00C0127F">
        <w:rPr>
          <w:rFonts w:ascii="Arial" w:hAnsi="Arial" w:cs="Arial"/>
          <w:bCs/>
          <w:sz w:val="20"/>
        </w:rPr>
        <w:t>več</w:t>
      </w:r>
      <w:r w:rsidRPr="00C0127F">
        <w:rPr>
          <w:rFonts w:ascii="Arial" w:hAnsi="Arial" w:cs="Arial"/>
          <w:bCs/>
          <w:sz w:val="20"/>
        </w:rPr>
        <w:t xml:space="preserve"> </w:t>
      </w:r>
      <w:r w:rsidR="00F35B7D" w:rsidRPr="00C0127F">
        <w:rPr>
          <w:rFonts w:ascii="Arial" w:hAnsi="Arial" w:cs="Arial"/>
          <w:bCs/>
          <w:sz w:val="20"/>
        </w:rPr>
        <w:t>sklopih</w:t>
      </w:r>
      <w:r w:rsidR="00F35B7D">
        <w:rPr>
          <w:rFonts w:ascii="Arial" w:hAnsi="Arial" w:cs="Arial"/>
          <w:bCs/>
          <w:sz w:val="20"/>
        </w:rPr>
        <w:t xml:space="preserve"> ali oddal več vlog na</w:t>
      </w:r>
      <w:r w:rsidR="00F35B7D" w:rsidRPr="00C0127F">
        <w:rPr>
          <w:rFonts w:ascii="Arial" w:hAnsi="Arial" w:cs="Arial"/>
          <w:bCs/>
          <w:sz w:val="20"/>
        </w:rPr>
        <w:t xml:space="preserve"> </w:t>
      </w:r>
      <w:r w:rsidRPr="00C0127F">
        <w:rPr>
          <w:rFonts w:ascii="Arial" w:hAnsi="Arial" w:cs="Arial"/>
          <w:bCs/>
          <w:sz w:val="20"/>
        </w:rPr>
        <w:t>javn</w:t>
      </w:r>
      <w:r w:rsidR="00F35B7D">
        <w:rPr>
          <w:rFonts w:ascii="Arial" w:hAnsi="Arial" w:cs="Arial"/>
          <w:bCs/>
          <w:sz w:val="20"/>
        </w:rPr>
        <w:t>i</w:t>
      </w:r>
      <w:r w:rsidRPr="00C0127F">
        <w:rPr>
          <w:rFonts w:ascii="Arial" w:hAnsi="Arial" w:cs="Arial"/>
          <w:bCs/>
          <w:sz w:val="20"/>
        </w:rPr>
        <w:t xml:space="preserve"> razpis, se bo upoštevala vloga</w:t>
      </w:r>
      <w:r w:rsidR="00116358" w:rsidRPr="00C0127F">
        <w:rPr>
          <w:rFonts w:ascii="Arial" w:hAnsi="Arial" w:cs="Arial"/>
          <w:bCs/>
          <w:sz w:val="20"/>
        </w:rPr>
        <w:t xml:space="preserve"> na tistem SKLOPU</w:t>
      </w:r>
      <w:r w:rsidRPr="00C0127F">
        <w:rPr>
          <w:rFonts w:ascii="Arial" w:hAnsi="Arial" w:cs="Arial"/>
          <w:bCs/>
          <w:sz w:val="20"/>
        </w:rPr>
        <w:t>, ki bo na ministrstvu evidentirana kot prva prispela, vse ostale vloge pa se ne bodo obravnavale in bodo s sklepom predstojnika ministrstva zavržene ter vrnjene prijavitelju.</w:t>
      </w:r>
    </w:p>
    <w:p w14:paraId="71E47B96" w14:textId="43DBA135" w:rsidR="005D73C5" w:rsidRPr="00C0127F" w:rsidRDefault="00AD27A8" w:rsidP="00B95B96">
      <w:pPr>
        <w:autoSpaceDE w:val="0"/>
        <w:autoSpaceDN w:val="0"/>
        <w:adjustRightInd w:val="0"/>
        <w:jc w:val="both"/>
        <w:rPr>
          <w:rFonts w:ascii="Arial" w:hAnsi="Arial" w:cs="Arial"/>
          <w:b/>
          <w:sz w:val="20"/>
          <w:szCs w:val="20"/>
          <w:u w:val="single"/>
        </w:rPr>
      </w:pPr>
      <w:r w:rsidRPr="00C0127F">
        <w:rPr>
          <w:rFonts w:ascii="Arial" w:hAnsi="Arial" w:cs="Arial"/>
          <w:sz w:val="20"/>
        </w:rPr>
        <w:t xml:space="preserve"> </w:t>
      </w:r>
    </w:p>
    <w:bookmarkEnd w:id="24"/>
    <w:p w14:paraId="17AB8DD5" w14:textId="77777777" w:rsidR="0003224A" w:rsidRPr="00C0127F" w:rsidRDefault="0003224A" w:rsidP="0003224A">
      <w:pPr>
        <w:autoSpaceDE w:val="0"/>
        <w:autoSpaceDN w:val="0"/>
        <w:adjustRightInd w:val="0"/>
        <w:jc w:val="both"/>
        <w:rPr>
          <w:rFonts w:ascii="Arial" w:hAnsi="Arial" w:cs="Arial"/>
          <w:b/>
          <w:sz w:val="20"/>
          <w:szCs w:val="20"/>
        </w:rPr>
      </w:pPr>
    </w:p>
    <w:p w14:paraId="2B6CE75E" w14:textId="77777777" w:rsidR="0003224A" w:rsidRPr="00C0127F" w:rsidRDefault="00D858D5" w:rsidP="00D33C42">
      <w:pPr>
        <w:numPr>
          <w:ilvl w:val="1"/>
          <w:numId w:val="21"/>
        </w:numPr>
        <w:autoSpaceDE w:val="0"/>
        <w:autoSpaceDN w:val="0"/>
        <w:adjustRightInd w:val="0"/>
        <w:jc w:val="both"/>
        <w:rPr>
          <w:rFonts w:ascii="Arial" w:hAnsi="Arial" w:cs="Arial"/>
          <w:b/>
          <w:sz w:val="20"/>
          <w:szCs w:val="20"/>
        </w:rPr>
      </w:pPr>
      <w:r w:rsidRPr="00C0127F">
        <w:rPr>
          <w:rFonts w:ascii="Arial" w:hAnsi="Arial" w:cs="Arial"/>
          <w:b/>
          <w:sz w:val="20"/>
          <w:szCs w:val="20"/>
        </w:rPr>
        <w:t>Odpiranje vlog</w:t>
      </w:r>
    </w:p>
    <w:p w14:paraId="0BF4C377" w14:textId="77777777" w:rsidR="009F5FEF" w:rsidRPr="00C0127F" w:rsidRDefault="009F5FEF" w:rsidP="00240761">
      <w:pPr>
        <w:widowControl w:val="0"/>
        <w:autoSpaceDE w:val="0"/>
        <w:autoSpaceDN w:val="0"/>
        <w:adjustRightInd w:val="0"/>
        <w:jc w:val="both"/>
        <w:rPr>
          <w:rFonts w:ascii="Arial" w:hAnsi="Arial" w:cs="Arial"/>
          <w:sz w:val="20"/>
          <w:szCs w:val="20"/>
        </w:rPr>
      </w:pPr>
    </w:p>
    <w:p w14:paraId="47FB5631" w14:textId="12E73610" w:rsidR="009D1796" w:rsidRPr="00C0127F" w:rsidRDefault="00240761" w:rsidP="009D1796">
      <w:pPr>
        <w:widowControl w:val="0"/>
        <w:autoSpaceDE w:val="0"/>
        <w:autoSpaceDN w:val="0"/>
        <w:adjustRightInd w:val="0"/>
        <w:rPr>
          <w:rStyle w:val="Hiperpovezava"/>
          <w:rFonts w:ascii="Arial" w:hAnsi="Arial" w:cs="Arial"/>
          <w:sz w:val="20"/>
          <w:szCs w:val="20"/>
        </w:rPr>
      </w:pPr>
      <w:bookmarkStart w:id="25" w:name="_Hlk9236312"/>
      <w:r w:rsidRPr="00C0127F">
        <w:rPr>
          <w:rFonts w:ascii="Arial" w:hAnsi="Arial" w:cs="Arial"/>
          <w:sz w:val="20"/>
          <w:szCs w:val="20"/>
        </w:rPr>
        <w:t xml:space="preserve">Odpiranje vlog </w:t>
      </w:r>
      <w:r w:rsidR="00153627" w:rsidRPr="00C0127F">
        <w:rPr>
          <w:rFonts w:ascii="Arial" w:hAnsi="Arial" w:cs="Arial"/>
          <w:sz w:val="20"/>
          <w:szCs w:val="20"/>
        </w:rPr>
        <w:t xml:space="preserve">bo izvedeno v roku </w:t>
      </w:r>
      <w:r w:rsidR="00EB1934" w:rsidRPr="00C0127F">
        <w:rPr>
          <w:rFonts w:ascii="Arial" w:hAnsi="Arial" w:cs="Arial"/>
          <w:sz w:val="20"/>
          <w:szCs w:val="20"/>
        </w:rPr>
        <w:t>8</w:t>
      </w:r>
      <w:r w:rsidR="00153627" w:rsidRPr="00C0127F">
        <w:rPr>
          <w:rFonts w:ascii="Arial" w:hAnsi="Arial" w:cs="Arial"/>
          <w:sz w:val="20"/>
          <w:szCs w:val="20"/>
        </w:rPr>
        <w:t xml:space="preserve"> dni od izteka roka za oddajo </w:t>
      </w:r>
      <w:r w:rsidR="00347904" w:rsidRPr="00C0127F">
        <w:rPr>
          <w:rFonts w:ascii="Arial" w:hAnsi="Arial" w:cs="Arial"/>
          <w:sz w:val="20"/>
          <w:szCs w:val="20"/>
        </w:rPr>
        <w:t>vlog</w:t>
      </w:r>
      <w:r w:rsidR="00153627" w:rsidRPr="00C0127F">
        <w:rPr>
          <w:rFonts w:ascii="Arial" w:hAnsi="Arial" w:cs="Arial"/>
          <w:sz w:val="20"/>
          <w:szCs w:val="20"/>
        </w:rPr>
        <w:t xml:space="preserve"> v </w:t>
      </w:r>
      <w:r w:rsidRPr="00C0127F">
        <w:rPr>
          <w:rFonts w:ascii="Arial" w:hAnsi="Arial" w:cs="Arial"/>
          <w:sz w:val="20"/>
          <w:szCs w:val="20"/>
        </w:rPr>
        <w:t>prostorih Ministrstva za javno upravo</w:t>
      </w:r>
      <w:r w:rsidR="00153627" w:rsidRPr="00C0127F">
        <w:rPr>
          <w:rFonts w:ascii="Arial" w:hAnsi="Arial" w:cs="Arial"/>
          <w:sz w:val="20"/>
          <w:szCs w:val="20"/>
        </w:rPr>
        <w:t>,</w:t>
      </w:r>
      <w:r w:rsidR="00D77047" w:rsidRPr="00C0127F">
        <w:rPr>
          <w:rFonts w:ascii="Arial" w:hAnsi="Arial" w:cs="Arial"/>
          <w:sz w:val="20"/>
          <w:szCs w:val="20"/>
        </w:rPr>
        <w:t xml:space="preserve"> </w:t>
      </w:r>
      <w:r w:rsidRPr="00C0127F">
        <w:rPr>
          <w:rFonts w:ascii="Arial" w:hAnsi="Arial" w:cs="Arial"/>
          <w:sz w:val="20"/>
          <w:szCs w:val="20"/>
        </w:rPr>
        <w:t>Tržaška</w:t>
      </w:r>
      <w:r w:rsidR="00B8104F" w:rsidRPr="00C0127F">
        <w:rPr>
          <w:rFonts w:ascii="Arial" w:hAnsi="Arial" w:cs="Arial"/>
          <w:sz w:val="20"/>
          <w:szCs w:val="20"/>
        </w:rPr>
        <w:t xml:space="preserve"> cesta</w:t>
      </w:r>
      <w:r w:rsidRPr="00C0127F">
        <w:rPr>
          <w:rFonts w:ascii="Arial" w:hAnsi="Arial" w:cs="Arial"/>
          <w:sz w:val="20"/>
          <w:szCs w:val="20"/>
        </w:rPr>
        <w:t xml:space="preserve"> 21, 1000 Ljubljana</w:t>
      </w:r>
      <w:r w:rsidR="00E62449" w:rsidRPr="00C0127F">
        <w:rPr>
          <w:rFonts w:ascii="Arial" w:hAnsi="Arial" w:cs="Arial"/>
          <w:sz w:val="20"/>
          <w:szCs w:val="20"/>
        </w:rPr>
        <w:t xml:space="preserve"> </w:t>
      </w:r>
      <w:r w:rsidR="00153627" w:rsidRPr="00C0127F">
        <w:rPr>
          <w:rFonts w:ascii="Arial" w:hAnsi="Arial" w:cs="Arial"/>
          <w:sz w:val="20"/>
          <w:szCs w:val="20"/>
        </w:rPr>
        <w:t xml:space="preserve">in </w:t>
      </w:r>
      <w:r w:rsidR="00380B5E" w:rsidRPr="00C0127F">
        <w:rPr>
          <w:rFonts w:ascii="Arial" w:hAnsi="Arial" w:cs="Arial"/>
          <w:sz w:val="20"/>
          <w:szCs w:val="20"/>
        </w:rPr>
        <w:t xml:space="preserve">bo praviloma javno. </w:t>
      </w:r>
      <w:r w:rsidR="009D1796" w:rsidRPr="00C0127F">
        <w:rPr>
          <w:rFonts w:ascii="Arial" w:hAnsi="Arial" w:cs="Arial"/>
          <w:sz w:val="20"/>
          <w:szCs w:val="20"/>
        </w:rPr>
        <w:t>Potencialni prijavitelji bodo o datumu in lokaciji odpiranja prijav obveščeni na spletni strani ministrstva:</w:t>
      </w:r>
      <w:r w:rsidR="009D1796" w:rsidRPr="00C0127F">
        <w:rPr>
          <w:rFonts w:ascii="Arial" w:hAnsi="Arial" w:cs="Arial"/>
          <w:color w:val="0000FF"/>
          <w:sz w:val="20"/>
          <w:szCs w:val="20"/>
          <w:u w:val="single"/>
        </w:rPr>
        <w:t xml:space="preserve"> </w:t>
      </w:r>
    </w:p>
    <w:p w14:paraId="30A1028E" w14:textId="3C836C81" w:rsidR="00FF3A93" w:rsidRDefault="00351889" w:rsidP="00FF3A93">
      <w:pPr>
        <w:widowControl w:val="0"/>
        <w:autoSpaceDE w:val="0"/>
        <w:autoSpaceDN w:val="0"/>
        <w:adjustRightInd w:val="0"/>
        <w:jc w:val="both"/>
        <w:rPr>
          <w:rStyle w:val="Hiperpovezava"/>
          <w:rFonts w:ascii="Arial" w:hAnsi="Arial" w:cs="Arial"/>
          <w:sz w:val="20"/>
          <w:szCs w:val="20"/>
        </w:rPr>
      </w:pPr>
      <w:hyperlink r:id="rId26" w:history="1">
        <w:r w:rsidR="00F774F8" w:rsidRPr="004B6905">
          <w:rPr>
            <w:rStyle w:val="Hiperpovezava"/>
            <w:rFonts w:ascii="Arial" w:hAnsi="Arial" w:cs="Arial"/>
            <w:sz w:val="20"/>
            <w:szCs w:val="20"/>
          </w:rPr>
          <w:t>https://www.gov.si/zbirke/javne-objave/javni-razpis-za-podporno-okolje-za-nvo-2019-2023</w:t>
        </w:r>
      </w:hyperlink>
    </w:p>
    <w:p w14:paraId="1AFF48FC" w14:textId="77777777" w:rsidR="00F774F8" w:rsidRPr="00C0127F" w:rsidRDefault="00F774F8" w:rsidP="00FF3A93">
      <w:pPr>
        <w:widowControl w:val="0"/>
        <w:autoSpaceDE w:val="0"/>
        <w:autoSpaceDN w:val="0"/>
        <w:adjustRightInd w:val="0"/>
        <w:jc w:val="both"/>
        <w:rPr>
          <w:rFonts w:ascii="Arial" w:hAnsi="Arial" w:cs="Arial"/>
          <w:sz w:val="20"/>
          <w:szCs w:val="20"/>
          <w:highlight w:val="yellow"/>
        </w:rPr>
      </w:pPr>
    </w:p>
    <w:p w14:paraId="2BF7CAE0" w14:textId="088D3812" w:rsidR="00380B5E" w:rsidRPr="00C0127F" w:rsidRDefault="00380B5E" w:rsidP="009D1796">
      <w:pPr>
        <w:widowControl w:val="0"/>
        <w:autoSpaceDE w:val="0"/>
        <w:autoSpaceDN w:val="0"/>
        <w:adjustRightInd w:val="0"/>
        <w:jc w:val="both"/>
        <w:rPr>
          <w:rFonts w:ascii="Arial" w:hAnsi="Arial" w:cs="Arial"/>
          <w:bCs/>
          <w:sz w:val="20"/>
          <w:szCs w:val="20"/>
        </w:rPr>
      </w:pPr>
      <w:r w:rsidRPr="00C0127F">
        <w:rPr>
          <w:rFonts w:ascii="Arial" w:hAnsi="Arial" w:cs="Arial"/>
          <w:bCs/>
          <w:sz w:val="20"/>
          <w:szCs w:val="20"/>
        </w:rPr>
        <w:t xml:space="preserve">V primeru velikega števila prejetih </w:t>
      </w:r>
      <w:r w:rsidR="006B31D0">
        <w:rPr>
          <w:rFonts w:ascii="Arial" w:hAnsi="Arial" w:cs="Arial"/>
          <w:bCs/>
          <w:sz w:val="20"/>
          <w:szCs w:val="20"/>
        </w:rPr>
        <w:t>vlog</w:t>
      </w:r>
      <w:r w:rsidRPr="00C0127F">
        <w:rPr>
          <w:rFonts w:ascii="Arial" w:hAnsi="Arial" w:cs="Arial"/>
          <w:bCs/>
          <w:sz w:val="20"/>
          <w:szCs w:val="20"/>
        </w:rPr>
        <w:t xml:space="preserve"> lahko strokovna komisija odloči, da odpiranje </w:t>
      </w:r>
      <w:r w:rsidR="00C305F7" w:rsidRPr="00C0127F">
        <w:rPr>
          <w:rFonts w:ascii="Arial" w:hAnsi="Arial" w:cs="Arial"/>
          <w:bCs/>
          <w:sz w:val="20"/>
          <w:szCs w:val="20"/>
        </w:rPr>
        <w:t>vlog</w:t>
      </w:r>
      <w:r w:rsidRPr="00C0127F">
        <w:rPr>
          <w:rFonts w:ascii="Arial" w:hAnsi="Arial" w:cs="Arial"/>
          <w:bCs/>
          <w:sz w:val="20"/>
          <w:szCs w:val="20"/>
        </w:rPr>
        <w:t xml:space="preserve"> ne bo javno. O tej odločitvi se prijavitelje obvesti dva (2) delovna dneva pred predvidenim datumom javnega odpiranja z obvestilom na spletni strani ministrstva: </w:t>
      </w:r>
    </w:p>
    <w:bookmarkStart w:id="26" w:name="_Hlk8386206"/>
    <w:p w14:paraId="5C2EB862" w14:textId="23BCC3AC" w:rsidR="00380B5E" w:rsidRDefault="00F774F8" w:rsidP="00380B5E">
      <w:pPr>
        <w:widowControl w:val="0"/>
        <w:autoSpaceDE w:val="0"/>
        <w:autoSpaceDN w:val="0"/>
        <w:adjustRightInd w:val="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w:instrText>
      </w:r>
      <w:r w:rsidRPr="00F774F8">
        <w:rPr>
          <w:rFonts w:ascii="Arial" w:hAnsi="Arial" w:cs="Arial"/>
          <w:sz w:val="20"/>
          <w:szCs w:val="20"/>
        </w:rPr>
        <w:instrText>https://www.gov.si/zbirke/javne-objave/javni-razpis-za-podporno-okolje-za-nvo-2019-2023</w:instrText>
      </w:r>
      <w:r>
        <w:rPr>
          <w:rFonts w:ascii="Arial" w:hAnsi="Arial" w:cs="Arial"/>
          <w:sz w:val="20"/>
          <w:szCs w:val="20"/>
        </w:rPr>
        <w:instrText xml:space="preserve">" </w:instrText>
      </w:r>
      <w:r>
        <w:rPr>
          <w:rFonts w:ascii="Arial" w:hAnsi="Arial" w:cs="Arial"/>
          <w:sz w:val="20"/>
          <w:szCs w:val="20"/>
        </w:rPr>
        <w:fldChar w:fldCharType="separate"/>
      </w:r>
      <w:r w:rsidRPr="00991657">
        <w:rPr>
          <w:rStyle w:val="Hiperpovezava"/>
          <w:rFonts w:ascii="Arial" w:hAnsi="Arial" w:cs="Arial"/>
          <w:sz w:val="20"/>
          <w:szCs w:val="20"/>
        </w:rPr>
        <w:t>https://www.gov.si/zbirke/javne-objave/javni-razpis-za-podporno-okolje-za-nvo-2019-2023</w:t>
      </w:r>
      <w:r>
        <w:rPr>
          <w:rFonts w:ascii="Arial" w:hAnsi="Arial" w:cs="Arial"/>
          <w:sz w:val="20"/>
          <w:szCs w:val="20"/>
        </w:rPr>
        <w:fldChar w:fldCharType="end"/>
      </w:r>
    </w:p>
    <w:bookmarkEnd w:id="26"/>
    <w:p w14:paraId="07646C9C" w14:textId="77777777" w:rsidR="0032092E" w:rsidRPr="00C0127F" w:rsidRDefault="0032092E" w:rsidP="0032092E">
      <w:pPr>
        <w:widowControl w:val="0"/>
        <w:autoSpaceDE w:val="0"/>
        <w:autoSpaceDN w:val="0"/>
        <w:adjustRightInd w:val="0"/>
        <w:jc w:val="both"/>
        <w:rPr>
          <w:rFonts w:ascii="Arial" w:hAnsi="Arial" w:cs="Arial"/>
          <w:sz w:val="20"/>
          <w:szCs w:val="20"/>
        </w:rPr>
      </w:pPr>
    </w:p>
    <w:p w14:paraId="32A74A74" w14:textId="77777777" w:rsidR="009F5FEF" w:rsidRPr="00C0127F" w:rsidRDefault="009F5FEF" w:rsidP="00F774F8">
      <w:pPr>
        <w:widowControl w:val="0"/>
        <w:autoSpaceDE w:val="0"/>
        <w:autoSpaceDN w:val="0"/>
        <w:adjustRightInd w:val="0"/>
        <w:jc w:val="both"/>
        <w:rPr>
          <w:rFonts w:ascii="Arial" w:hAnsi="Arial" w:cs="Arial"/>
          <w:sz w:val="20"/>
          <w:szCs w:val="20"/>
        </w:rPr>
      </w:pPr>
      <w:r w:rsidRPr="00C0127F">
        <w:rPr>
          <w:rFonts w:ascii="Arial" w:hAnsi="Arial" w:cs="Arial"/>
          <w:sz w:val="20"/>
          <w:szCs w:val="20"/>
        </w:rPr>
        <w:t xml:space="preserve">Odpirale se bodo samo v roku dostavljene, izpolnjene in </w:t>
      </w:r>
      <w:r w:rsidR="00BB1A28" w:rsidRPr="00C0127F">
        <w:rPr>
          <w:rFonts w:ascii="Arial" w:hAnsi="Arial" w:cs="Arial"/>
          <w:sz w:val="20"/>
          <w:szCs w:val="20"/>
        </w:rPr>
        <w:t xml:space="preserve">pravilno </w:t>
      </w:r>
      <w:r w:rsidRPr="00C0127F">
        <w:rPr>
          <w:rFonts w:ascii="Arial" w:hAnsi="Arial" w:cs="Arial"/>
          <w:sz w:val="20"/>
          <w:szCs w:val="20"/>
        </w:rPr>
        <w:t xml:space="preserve">označene </w:t>
      </w:r>
      <w:r w:rsidR="00B918C0" w:rsidRPr="00C0127F">
        <w:rPr>
          <w:rFonts w:ascii="Arial" w:hAnsi="Arial" w:cs="Arial"/>
          <w:sz w:val="20"/>
          <w:szCs w:val="20"/>
        </w:rPr>
        <w:t xml:space="preserve">ovojnice, ki vsebujejo vloge </w:t>
      </w:r>
      <w:r w:rsidRPr="00C0127F">
        <w:rPr>
          <w:rFonts w:ascii="Arial" w:hAnsi="Arial" w:cs="Arial"/>
          <w:sz w:val="20"/>
          <w:szCs w:val="20"/>
        </w:rPr>
        <w:t xml:space="preserve">in sicer </w:t>
      </w:r>
      <w:r w:rsidR="00B918C0" w:rsidRPr="00C0127F">
        <w:rPr>
          <w:rFonts w:ascii="Arial" w:hAnsi="Arial" w:cs="Arial"/>
          <w:sz w:val="20"/>
          <w:szCs w:val="20"/>
        </w:rPr>
        <w:t xml:space="preserve">po </w:t>
      </w:r>
      <w:r w:rsidRPr="00C0127F">
        <w:rPr>
          <w:rFonts w:ascii="Arial" w:hAnsi="Arial" w:cs="Arial"/>
          <w:sz w:val="20"/>
          <w:szCs w:val="20"/>
        </w:rPr>
        <w:t xml:space="preserve">vrstnem redu, v katerem so bile predložene. </w:t>
      </w:r>
      <w:r w:rsidR="00096481" w:rsidRPr="00C0127F">
        <w:rPr>
          <w:rFonts w:ascii="Arial" w:hAnsi="Arial" w:cs="Arial"/>
          <w:sz w:val="20"/>
          <w:szCs w:val="20"/>
        </w:rPr>
        <w:t>Prepozno prispele, n</w:t>
      </w:r>
      <w:r w:rsidR="00B918C0" w:rsidRPr="00C0127F">
        <w:rPr>
          <w:rFonts w:ascii="Arial" w:hAnsi="Arial" w:cs="Arial"/>
          <w:sz w:val="20"/>
          <w:szCs w:val="20"/>
        </w:rPr>
        <w:t xml:space="preserve">epravilno izpolnjene in označene ovojnice </w:t>
      </w:r>
      <w:r w:rsidR="00723CF2" w:rsidRPr="00C0127F">
        <w:rPr>
          <w:rFonts w:ascii="Arial" w:hAnsi="Arial" w:cs="Arial"/>
          <w:sz w:val="20"/>
          <w:szCs w:val="20"/>
        </w:rPr>
        <w:t xml:space="preserve">bodo </w:t>
      </w:r>
      <w:r w:rsidR="000738F5" w:rsidRPr="00C0127F">
        <w:rPr>
          <w:rFonts w:ascii="Arial" w:hAnsi="Arial" w:cs="Arial"/>
          <w:bCs/>
          <w:sz w:val="20"/>
        </w:rPr>
        <w:t>zavržene s sklepom predstojnika ministrstva</w:t>
      </w:r>
      <w:r w:rsidR="000738F5" w:rsidRPr="00C0127F">
        <w:rPr>
          <w:rFonts w:ascii="Arial" w:hAnsi="Arial" w:cs="Arial"/>
          <w:sz w:val="20"/>
          <w:szCs w:val="20"/>
        </w:rPr>
        <w:t xml:space="preserve"> </w:t>
      </w:r>
      <w:r w:rsidR="00723CF2" w:rsidRPr="00C0127F">
        <w:rPr>
          <w:rFonts w:ascii="Arial" w:hAnsi="Arial" w:cs="Arial"/>
          <w:sz w:val="20"/>
          <w:szCs w:val="20"/>
        </w:rPr>
        <w:t>ter zaprte vrnjene</w:t>
      </w:r>
      <w:r w:rsidR="00B918C0" w:rsidRPr="00C0127F">
        <w:rPr>
          <w:rFonts w:ascii="Arial" w:hAnsi="Arial" w:cs="Arial"/>
          <w:sz w:val="20"/>
          <w:szCs w:val="20"/>
        </w:rPr>
        <w:t xml:space="preserve"> pošiljatelju.</w:t>
      </w:r>
    </w:p>
    <w:p w14:paraId="6ED11904" w14:textId="77777777" w:rsidR="00801079" w:rsidRPr="00C0127F" w:rsidRDefault="00801079" w:rsidP="00F774F8">
      <w:pPr>
        <w:widowControl w:val="0"/>
        <w:autoSpaceDE w:val="0"/>
        <w:autoSpaceDN w:val="0"/>
        <w:adjustRightInd w:val="0"/>
        <w:jc w:val="both"/>
        <w:rPr>
          <w:rFonts w:ascii="Arial" w:hAnsi="Arial" w:cs="Arial"/>
          <w:sz w:val="20"/>
          <w:szCs w:val="20"/>
        </w:rPr>
      </w:pPr>
      <w:r w:rsidRPr="00C0127F">
        <w:rPr>
          <w:rFonts w:ascii="Arial" w:hAnsi="Arial" w:cs="Arial"/>
          <w:sz w:val="20"/>
          <w:szCs w:val="20"/>
        </w:rPr>
        <w:lastRenderedPageBreak/>
        <w:t>Na odpiranju bo strokovna komisija ugotavljala popolnost vlog glede na to, če so bili predloženi vsi zahtevani dokumenti.</w:t>
      </w:r>
    </w:p>
    <w:bookmarkEnd w:id="25"/>
    <w:p w14:paraId="66B9ACEE" w14:textId="77777777" w:rsidR="00E23662" w:rsidRPr="00C0127F" w:rsidRDefault="00E23662" w:rsidP="00240761">
      <w:pPr>
        <w:widowControl w:val="0"/>
        <w:autoSpaceDE w:val="0"/>
        <w:autoSpaceDN w:val="0"/>
        <w:adjustRightInd w:val="0"/>
        <w:jc w:val="both"/>
        <w:rPr>
          <w:rFonts w:ascii="Arial" w:hAnsi="Arial" w:cs="Arial"/>
          <w:sz w:val="20"/>
          <w:szCs w:val="20"/>
        </w:rPr>
      </w:pPr>
    </w:p>
    <w:p w14:paraId="7C2C17AD" w14:textId="77777777" w:rsidR="009F5FEF" w:rsidRPr="00C0127F" w:rsidRDefault="009F5FEF" w:rsidP="00240761">
      <w:pPr>
        <w:widowControl w:val="0"/>
        <w:autoSpaceDE w:val="0"/>
        <w:autoSpaceDN w:val="0"/>
        <w:adjustRightInd w:val="0"/>
        <w:jc w:val="both"/>
        <w:rPr>
          <w:rFonts w:ascii="Arial" w:hAnsi="Arial" w:cs="Arial"/>
          <w:sz w:val="20"/>
          <w:szCs w:val="20"/>
        </w:rPr>
      </w:pPr>
    </w:p>
    <w:p w14:paraId="4295334C" w14:textId="60E9F86A" w:rsidR="00801079" w:rsidRDefault="00801079" w:rsidP="0037601F">
      <w:pPr>
        <w:pStyle w:val="Brezrazmikov"/>
        <w:numPr>
          <w:ilvl w:val="0"/>
          <w:numId w:val="4"/>
        </w:numPr>
        <w:tabs>
          <w:tab w:val="clear" w:pos="0"/>
        </w:tabs>
        <w:jc w:val="both"/>
        <w:rPr>
          <w:rFonts w:eastAsia="MS Mincho" w:cs="Arial"/>
          <w:b/>
        </w:rPr>
      </w:pPr>
      <w:r w:rsidRPr="0037601F">
        <w:rPr>
          <w:rFonts w:eastAsia="MS Mincho" w:cs="Arial"/>
          <w:b/>
        </w:rPr>
        <w:t>P</w:t>
      </w:r>
      <w:r w:rsidR="003C4A66" w:rsidRPr="0037601F">
        <w:rPr>
          <w:rFonts w:eastAsia="MS Mincho" w:cs="Arial"/>
          <w:b/>
        </w:rPr>
        <w:t>OPOLNOST VLOG IN DOPOLNJEVANJE</w:t>
      </w:r>
      <w:r w:rsidRPr="0037601F">
        <w:rPr>
          <w:rFonts w:eastAsia="MS Mincho" w:cs="Arial"/>
          <w:b/>
        </w:rPr>
        <w:t xml:space="preserve"> </w:t>
      </w:r>
    </w:p>
    <w:p w14:paraId="0AEBD4CD" w14:textId="77777777" w:rsidR="009851FB" w:rsidRPr="0037601F" w:rsidRDefault="009851FB" w:rsidP="009851FB">
      <w:pPr>
        <w:pStyle w:val="Brezrazmikov"/>
        <w:ind w:left="360"/>
        <w:jc w:val="both"/>
        <w:rPr>
          <w:rFonts w:eastAsia="MS Mincho" w:cs="Arial"/>
          <w:b/>
        </w:rPr>
      </w:pPr>
    </w:p>
    <w:p w14:paraId="03C3E41D" w14:textId="0CFA5212" w:rsidR="00051D06" w:rsidRPr="00C0127F" w:rsidRDefault="00051D06" w:rsidP="00051D06">
      <w:pPr>
        <w:jc w:val="both"/>
        <w:rPr>
          <w:rFonts w:ascii="Arial" w:hAnsi="Arial" w:cs="Arial"/>
          <w:bCs/>
          <w:sz w:val="20"/>
        </w:rPr>
      </w:pPr>
      <w:bookmarkStart w:id="27" w:name="_Hlk9236340"/>
      <w:r w:rsidRPr="00C0127F">
        <w:rPr>
          <w:rFonts w:ascii="Arial" w:hAnsi="Arial" w:cs="Arial"/>
          <w:bCs/>
          <w:sz w:val="20"/>
        </w:rPr>
        <w:t xml:space="preserve">Za formalno nepopolno se šteje vloga, ki za posamezen </w:t>
      </w:r>
      <w:r w:rsidR="00E4311C" w:rsidRPr="00C0127F">
        <w:rPr>
          <w:rFonts w:ascii="Arial" w:hAnsi="Arial" w:cs="Arial"/>
          <w:bCs/>
          <w:sz w:val="20"/>
        </w:rPr>
        <w:t>SKLOP</w:t>
      </w:r>
      <w:r w:rsidRPr="00C0127F">
        <w:rPr>
          <w:rFonts w:ascii="Arial" w:hAnsi="Arial" w:cs="Arial"/>
          <w:bCs/>
          <w:sz w:val="20"/>
        </w:rPr>
        <w:t xml:space="preserve"> javnega razpisa ne vsebuje </w:t>
      </w:r>
      <w:r w:rsidRPr="00C0127F">
        <w:rPr>
          <w:rFonts w:ascii="Arial" w:hAnsi="Arial" w:cs="Arial"/>
          <w:bCs/>
          <w:sz w:val="20"/>
          <w:u w:val="single"/>
        </w:rPr>
        <w:t>vseh prijavnih obrazcev, obveznih prilog ter podatkov</w:t>
      </w:r>
      <w:r w:rsidRPr="00C0127F">
        <w:rPr>
          <w:rFonts w:ascii="Arial" w:hAnsi="Arial" w:cs="Arial"/>
          <w:bCs/>
          <w:sz w:val="20"/>
        </w:rPr>
        <w:t>, zahtevanih v besedilu javnega razpisa in razpisni dokumentaciji, in ki na e-nosilcu (C</w:t>
      </w:r>
      <w:r w:rsidR="005E7A66">
        <w:rPr>
          <w:rFonts w:ascii="Arial" w:hAnsi="Arial" w:cs="Arial"/>
          <w:bCs/>
          <w:sz w:val="20"/>
        </w:rPr>
        <w:t>D</w:t>
      </w:r>
      <w:r w:rsidRPr="00C0127F">
        <w:rPr>
          <w:rFonts w:ascii="Arial" w:hAnsi="Arial" w:cs="Arial"/>
          <w:bCs/>
          <w:sz w:val="20"/>
        </w:rPr>
        <w:t xml:space="preserve">/DVD/USB ipd.) ne vsebuje vseh predpisanih obrazcev. </w:t>
      </w:r>
    </w:p>
    <w:p w14:paraId="0D12D79F" w14:textId="77777777" w:rsidR="00C8205F" w:rsidRPr="00C0127F" w:rsidRDefault="00C8205F" w:rsidP="00051D06">
      <w:pPr>
        <w:jc w:val="both"/>
        <w:rPr>
          <w:rFonts w:ascii="Arial" w:hAnsi="Arial" w:cs="Arial"/>
          <w:bCs/>
          <w:sz w:val="20"/>
        </w:rPr>
      </w:pPr>
    </w:p>
    <w:p w14:paraId="26E6B33F" w14:textId="02F331D8" w:rsidR="00C8205F" w:rsidRPr="00C0127F" w:rsidRDefault="00C8205F" w:rsidP="00C8205F">
      <w:pPr>
        <w:widowControl w:val="0"/>
        <w:autoSpaceDE w:val="0"/>
        <w:autoSpaceDN w:val="0"/>
        <w:adjustRightInd w:val="0"/>
        <w:jc w:val="both"/>
        <w:rPr>
          <w:rFonts w:ascii="Arial" w:hAnsi="Arial" w:cs="Arial"/>
          <w:sz w:val="20"/>
          <w:szCs w:val="20"/>
          <w:u w:val="single"/>
        </w:rPr>
      </w:pPr>
      <w:bookmarkStart w:id="28" w:name="_Hlk511368136"/>
      <w:r w:rsidRPr="00C0127F">
        <w:rPr>
          <w:rFonts w:ascii="Arial" w:hAnsi="Arial" w:cs="Arial"/>
          <w:sz w:val="20"/>
          <w:szCs w:val="20"/>
        </w:rPr>
        <w:t>Prijavitelj</w:t>
      </w:r>
      <w:r w:rsidR="004B6905">
        <w:rPr>
          <w:rFonts w:ascii="Arial" w:hAnsi="Arial" w:cs="Arial"/>
          <w:sz w:val="20"/>
          <w:szCs w:val="20"/>
        </w:rPr>
        <w:t>i</w:t>
      </w:r>
      <w:r w:rsidRPr="00C0127F">
        <w:rPr>
          <w:rFonts w:ascii="Arial" w:hAnsi="Arial" w:cs="Arial"/>
          <w:sz w:val="20"/>
          <w:szCs w:val="20"/>
        </w:rPr>
        <w:t xml:space="preserve"> mora</w:t>
      </w:r>
      <w:r w:rsidR="004B6905">
        <w:rPr>
          <w:rFonts w:ascii="Arial" w:hAnsi="Arial" w:cs="Arial"/>
          <w:sz w:val="20"/>
          <w:szCs w:val="20"/>
        </w:rPr>
        <w:t>jo</w:t>
      </w:r>
      <w:r w:rsidRPr="00C0127F">
        <w:rPr>
          <w:rFonts w:ascii="Arial" w:hAnsi="Arial" w:cs="Arial"/>
          <w:sz w:val="20"/>
          <w:szCs w:val="20"/>
        </w:rPr>
        <w:t xml:space="preserve"> vlogi </w:t>
      </w:r>
      <w:r w:rsidRPr="00C0127F">
        <w:rPr>
          <w:rFonts w:ascii="Arial" w:hAnsi="Arial" w:cs="Arial"/>
          <w:sz w:val="20"/>
          <w:szCs w:val="20"/>
          <w:u w:val="single"/>
        </w:rPr>
        <w:t>priložiti</w:t>
      </w:r>
      <w:r w:rsidR="00E449F5" w:rsidRPr="00C0127F">
        <w:rPr>
          <w:rFonts w:ascii="Arial" w:hAnsi="Arial" w:cs="Arial"/>
          <w:sz w:val="20"/>
          <w:szCs w:val="20"/>
          <w:u w:val="single"/>
        </w:rPr>
        <w:t xml:space="preserve"> v celoti izpolnjene</w:t>
      </w:r>
      <w:r w:rsidRPr="00C0127F">
        <w:rPr>
          <w:rFonts w:ascii="Arial" w:hAnsi="Arial" w:cs="Arial"/>
          <w:sz w:val="20"/>
          <w:szCs w:val="20"/>
          <w:u w:val="single"/>
        </w:rPr>
        <w:t xml:space="preserve"> obrazce in</w:t>
      </w:r>
      <w:r w:rsidR="00E449F5" w:rsidRPr="00C0127F">
        <w:rPr>
          <w:rFonts w:ascii="Arial" w:hAnsi="Arial" w:cs="Arial"/>
          <w:sz w:val="20"/>
          <w:szCs w:val="20"/>
          <w:u w:val="single"/>
        </w:rPr>
        <w:t xml:space="preserve"> obvezne</w:t>
      </w:r>
      <w:r w:rsidRPr="00C0127F">
        <w:rPr>
          <w:rFonts w:ascii="Arial" w:hAnsi="Arial" w:cs="Arial"/>
          <w:sz w:val="20"/>
          <w:szCs w:val="20"/>
          <w:u w:val="single"/>
        </w:rPr>
        <w:t xml:space="preserve"> priloge, ki so podrobneje navedene v </w:t>
      </w:r>
      <w:r w:rsidRPr="002A331D">
        <w:rPr>
          <w:rFonts w:ascii="Arial" w:hAnsi="Arial" w:cs="Arial"/>
          <w:sz w:val="20"/>
          <w:szCs w:val="20"/>
          <w:u w:val="single"/>
        </w:rPr>
        <w:t>poglavju 17.2</w:t>
      </w:r>
      <w:r w:rsidRPr="00C0127F">
        <w:rPr>
          <w:rFonts w:ascii="Arial" w:hAnsi="Arial" w:cs="Arial"/>
          <w:sz w:val="20"/>
          <w:szCs w:val="20"/>
          <w:u w:val="single"/>
        </w:rPr>
        <w:t xml:space="preserve"> tega javnega razpisa.</w:t>
      </w:r>
    </w:p>
    <w:p w14:paraId="48602CD2" w14:textId="77777777" w:rsidR="00E23662" w:rsidRPr="00C0127F" w:rsidRDefault="00E23662" w:rsidP="00E449F5">
      <w:pPr>
        <w:widowControl w:val="0"/>
        <w:autoSpaceDE w:val="0"/>
        <w:autoSpaceDN w:val="0"/>
        <w:adjustRightInd w:val="0"/>
        <w:jc w:val="both"/>
        <w:rPr>
          <w:rFonts w:ascii="Arial" w:hAnsi="Arial" w:cs="Arial"/>
          <w:sz w:val="20"/>
          <w:szCs w:val="20"/>
          <w:highlight w:val="green"/>
          <w:u w:val="single"/>
        </w:rPr>
      </w:pPr>
    </w:p>
    <w:bookmarkEnd w:id="28"/>
    <w:p w14:paraId="2CA44643" w14:textId="64A28314" w:rsidR="00096481" w:rsidRPr="00485205" w:rsidRDefault="00E23662" w:rsidP="00485205">
      <w:pPr>
        <w:jc w:val="both"/>
        <w:rPr>
          <w:rFonts w:ascii="Arial" w:hAnsi="Arial" w:cs="Arial"/>
          <w:i/>
          <w:sz w:val="20"/>
          <w:szCs w:val="20"/>
          <w:lang w:eastAsia="en-US"/>
        </w:rPr>
      </w:pPr>
      <w:r w:rsidRPr="00C0127F">
        <w:rPr>
          <w:rFonts w:ascii="Arial" w:hAnsi="Arial" w:cs="Arial"/>
          <w:sz w:val="20"/>
          <w:szCs w:val="20"/>
        </w:rPr>
        <w:t xml:space="preserve">V primeru, da prijavitelj vlogi na </w:t>
      </w:r>
      <w:r w:rsidR="00C91EB6" w:rsidRPr="00C0127F">
        <w:rPr>
          <w:rFonts w:ascii="Arial" w:hAnsi="Arial" w:cs="Arial"/>
          <w:sz w:val="20"/>
          <w:szCs w:val="20"/>
        </w:rPr>
        <w:t>javn</w:t>
      </w:r>
      <w:r w:rsidR="00C305F7" w:rsidRPr="00C0127F">
        <w:rPr>
          <w:rFonts w:ascii="Arial" w:hAnsi="Arial" w:cs="Arial"/>
          <w:sz w:val="20"/>
          <w:szCs w:val="20"/>
        </w:rPr>
        <w:t>i</w:t>
      </w:r>
      <w:r w:rsidR="00C91EB6" w:rsidRPr="00C0127F">
        <w:rPr>
          <w:rFonts w:ascii="Arial" w:hAnsi="Arial" w:cs="Arial"/>
          <w:sz w:val="20"/>
          <w:szCs w:val="20"/>
        </w:rPr>
        <w:t xml:space="preserve"> razpis ne bo priložil</w:t>
      </w:r>
      <w:r w:rsidR="00C305F7" w:rsidRPr="00C0127F">
        <w:rPr>
          <w:rFonts w:ascii="Arial" w:hAnsi="Arial" w:cs="Arial"/>
          <w:sz w:val="20"/>
          <w:szCs w:val="20"/>
        </w:rPr>
        <w:t xml:space="preserve"> </w:t>
      </w:r>
      <w:r w:rsidR="009D1796" w:rsidRPr="00C0127F">
        <w:rPr>
          <w:rFonts w:ascii="Arial" w:hAnsi="Arial" w:cs="Arial"/>
          <w:i/>
          <w:sz w:val="20"/>
          <w:szCs w:val="20"/>
        </w:rPr>
        <w:t>Obrazca št.</w:t>
      </w:r>
      <w:r w:rsidR="00ED7698">
        <w:rPr>
          <w:rFonts w:ascii="Arial" w:hAnsi="Arial" w:cs="Arial"/>
          <w:i/>
          <w:sz w:val="20"/>
          <w:szCs w:val="20"/>
        </w:rPr>
        <w:t xml:space="preserve"> 1</w:t>
      </w:r>
      <w:r w:rsidR="009D1796" w:rsidRPr="00C0127F">
        <w:rPr>
          <w:rFonts w:ascii="Arial" w:hAnsi="Arial" w:cs="Arial"/>
          <w:i/>
          <w:sz w:val="20"/>
          <w:szCs w:val="20"/>
        </w:rPr>
        <w:t xml:space="preserve">: </w:t>
      </w:r>
      <w:r w:rsidR="00ED7698" w:rsidRPr="000F0B60">
        <w:rPr>
          <w:rFonts w:ascii="Arial" w:hAnsi="Arial" w:cs="Arial"/>
          <w:i/>
          <w:sz w:val="20"/>
          <w:szCs w:val="20"/>
          <w:lang w:eastAsia="en-US"/>
        </w:rPr>
        <w:t xml:space="preserve">Osnovni podatki o vlogi, </w:t>
      </w:r>
      <w:r w:rsidR="00ED7698" w:rsidRPr="000F0B60">
        <w:rPr>
          <w:rFonts w:ascii="Arial" w:hAnsi="Arial" w:cs="Arial"/>
          <w:i/>
          <w:sz w:val="20"/>
          <w:szCs w:val="20"/>
        </w:rPr>
        <w:t>prijavitelju in partnerjih</w:t>
      </w:r>
      <w:r w:rsidR="00485205">
        <w:rPr>
          <w:rFonts w:ascii="Arial" w:hAnsi="Arial" w:cs="Arial"/>
          <w:sz w:val="20"/>
          <w:szCs w:val="20"/>
        </w:rPr>
        <w:t xml:space="preserve">, </w:t>
      </w:r>
      <w:r w:rsidRPr="00C0127F">
        <w:rPr>
          <w:rFonts w:ascii="Arial" w:hAnsi="Arial" w:cs="Arial"/>
          <w:i/>
          <w:sz w:val="20"/>
          <w:szCs w:val="20"/>
        </w:rPr>
        <w:t>Obrazca št. 2: Prijavnica</w:t>
      </w:r>
      <w:r w:rsidR="00485205">
        <w:rPr>
          <w:rFonts w:ascii="Arial" w:hAnsi="Arial" w:cs="Arial"/>
          <w:i/>
          <w:sz w:val="20"/>
          <w:szCs w:val="20"/>
        </w:rPr>
        <w:t xml:space="preserve"> in </w:t>
      </w:r>
      <w:r w:rsidR="00485205" w:rsidRPr="00485205">
        <w:rPr>
          <w:rFonts w:ascii="Arial" w:hAnsi="Arial" w:cs="Arial"/>
          <w:i/>
          <w:sz w:val="20"/>
          <w:szCs w:val="20"/>
          <w:lang w:eastAsia="en-US"/>
        </w:rPr>
        <w:t>Obrazc</w:t>
      </w:r>
      <w:r w:rsidR="00485205">
        <w:rPr>
          <w:rFonts w:ascii="Arial" w:hAnsi="Arial" w:cs="Arial"/>
          <w:i/>
          <w:sz w:val="20"/>
          <w:szCs w:val="20"/>
          <w:lang w:eastAsia="en-US"/>
        </w:rPr>
        <w:t>a</w:t>
      </w:r>
      <w:r w:rsidR="00485205" w:rsidRPr="00485205">
        <w:rPr>
          <w:rFonts w:ascii="Arial" w:hAnsi="Arial" w:cs="Arial"/>
          <w:i/>
          <w:sz w:val="20"/>
          <w:szCs w:val="20"/>
          <w:lang w:eastAsia="en-US"/>
        </w:rPr>
        <w:t xml:space="preserve"> št. 3: Finančni načrt</w:t>
      </w:r>
      <w:r w:rsidR="00ED7698">
        <w:rPr>
          <w:rFonts w:ascii="Arial" w:hAnsi="Arial" w:cs="Arial"/>
          <w:i/>
          <w:sz w:val="20"/>
          <w:szCs w:val="20"/>
        </w:rPr>
        <w:t xml:space="preserve">, </w:t>
      </w:r>
      <w:r w:rsidRPr="00C0127F">
        <w:rPr>
          <w:rFonts w:ascii="Arial" w:hAnsi="Arial" w:cs="Arial"/>
          <w:sz w:val="20"/>
          <w:szCs w:val="20"/>
        </w:rPr>
        <w:t>strokovna komisija prijavitelja ne bo pozvala k dopolnitvi vlog, temveč bo vlogo zavrgla</w:t>
      </w:r>
      <w:r w:rsidR="00096481" w:rsidRPr="00C0127F">
        <w:rPr>
          <w:rFonts w:ascii="Arial" w:hAnsi="Arial" w:cs="Arial"/>
          <w:sz w:val="20"/>
          <w:szCs w:val="20"/>
        </w:rPr>
        <w:t>.</w:t>
      </w:r>
    </w:p>
    <w:p w14:paraId="3528473E" w14:textId="77777777" w:rsidR="00051D06" w:rsidRPr="00C0127F" w:rsidRDefault="00051D06" w:rsidP="00A63134">
      <w:pPr>
        <w:autoSpaceDE w:val="0"/>
        <w:autoSpaceDN w:val="0"/>
        <w:adjustRightInd w:val="0"/>
        <w:jc w:val="both"/>
        <w:rPr>
          <w:rFonts w:ascii="Arial" w:hAnsi="Arial" w:cs="Arial"/>
          <w:sz w:val="20"/>
          <w:szCs w:val="20"/>
        </w:rPr>
      </w:pPr>
    </w:p>
    <w:p w14:paraId="6541D343" w14:textId="77777777" w:rsidR="00051D06" w:rsidRPr="00C0127F" w:rsidRDefault="00E4311C" w:rsidP="000738F5">
      <w:pPr>
        <w:jc w:val="both"/>
        <w:rPr>
          <w:rFonts w:ascii="Arial" w:hAnsi="Arial" w:cs="Arial"/>
          <w:bCs/>
          <w:sz w:val="20"/>
        </w:rPr>
      </w:pPr>
      <w:r w:rsidRPr="00C0127F">
        <w:rPr>
          <w:rFonts w:ascii="Arial" w:hAnsi="Arial" w:cs="Arial"/>
          <w:bCs/>
          <w:sz w:val="20"/>
        </w:rPr>
        <w:t>Če prijavitelj</w:t>
      </w:r>
      <w:r w:rsidR="00C91EB6" w:rsidRPr="00C0127F">
        <w:rPr>
          <w:rFonts w:ascii="Arial" w:hAnsi="Arial" w:cs="Arial"/>
          <w:bCs/>
          <w:sz w:val="20"/>
        </w:rPr>
        <w:t>,</w:t>
      </w:r>
      <w:r w:rsidR="00051D06" w:rsidRPr="00C0127F">
        <w:rPr>
          <w:rFonts w:ascii="Arial" w:hAnsi="Arial" w:cs="Arial"/>
          <w:bCs/>
          <w:sz w:val="20"/>
        </w:rPr>
        <w:t xml:space="preserve"> </w:t>
      </w:r>
      <w:r w:rsidR="00315781" w:rsidRPr="00C0127F">
        <w:rPr>
          <w:rFonts w:ascii="Arial" w:hAnsi="Arial" w:cs="Arial"/>
          <w:bCs/>
          <w:sz w:val="20"/>
        </w:rPr>
        <w:t>ali</w:t>
      </w:r>
      <w:r w:rsidR="00051D06" w:rsidRPr="00C0127F">
        <w:rPr>
          <w:rFonts w:ascii="Arial" w:hAnsi="Arial" w:cs="Arial"/>
          <w:bCs/>
          <w:sz w:val="20"/>
        </w:rPr>
        <w:t xml:space="preserve"> v primeru </w:t>
      </w:r>
      <w:r w:rsidR="00465AD7" w:rsidRPr="00C0127F">
        <w:rPr>
          <w:rFonts w:ascii="Arial" w:hAnsi="Arial" w:cs="Arial"/>
          <w:bCs/>
          <w:sz w:val="20"/>
        </w:rPr>
        <w:t xml:space="preserve">konzorcija </w:t>
      </w:r>
      <w:r w:rsidR="00051D06" w:rsidRPr="00C0127F">
        <w:rPr>
          <w:rFonts w:ascii="Arial" w:hAnsi="Arial" w:cs="Arial"/>
          <w:bCs/>
          <w:sz w:val="20"/>
        </w:rPr>
        <w:t>partnerji, poslujejo z žigom, je le-ta obvezen podatek na obrazcih in prilogah. V kolikor z njim ne poslujejo, na mesta, določena za žig, navedejo: »Ne poslujemo z žigom«</w:t>
      </w:r>
      <w:r w:rsidR="00C305F7" w:rsidRPr="00C0127F">
        <w:rPr>
          <w:rFonts w:ascii="Arial" w:hAnsi="Arial" w:cs="Arial"/>
          <w:bCs/>
          <w:sz w:val="20"/>
        </w:rPr>
        <w:t xml:space="preserve">. </w:t>
      </w:r>
      <w:r w:rsidR="00051D06" w:rsidRPr="00C0127F">
        <w:rPr>
          <w:rFonts w:ascii="Arial" w:hAnsi="Arial" w:cs="Arial"/>
          <w:bCs/>
          <w:sz w:val="20"/>
        </w:rPr>
        <w:t xml:space="preserve">Prav tako je obvezen podpis odgovornih oseb povsod, kjer je to predvideno. V </w:t>
      </w:r>
      <w:r w:rsidR="00C305F7" w:rsidRPr="00C0127F">
        <w:rPr>
          <w:rFonts w:ascii="Arial" w:hAnsi="Arial" w:cs="Arial"/>
          <w:bCs/>
          <w:sz w:val="20"/>
        </w:rPr>
        <w:t xml:space="preserve">primeru, da obrazci in priloge ne bodo podpisani se bo vloga štela za formalno </w:t>
      </w:r>
      <w:r w:rsidR="00051D06" w:rsidRPr="00C0127F">
        <w:rPr>
          <w:rFonts w:ascii="Arial" w:hAnsi="Arial" w:cs="Arial"/>
          <w:bCs/>
          <w:sz w:val="20"/>
        </w:rPr>
        <w:t>nepopoln</w:t>
      </w:r>
      <w:r w:rsidR="00C305F7" w:rsidRPr="00C0127F">
        <w:rPr>
          <w:rFonts w:ascii="Arial" w:hAnsi="Arial" w:cs="Arial"/>
          <w:bCs/>
          <w:sz w:val="20"/>
        </w:rPr>
        <w:t>o.</w:t>
      </w:r>
    </w:p>
    <w:p w14:paraId="2952A4F5" w14:textId="77777777" w:rsidR="00051D06" w:rsidRPr="00C0127F" w:rsidRDefault="00051D06" w:rsidP="00051D06">
      <w:pPr>
        <w:rPr>
          <w:rFonts w:ascii="Arial" w:hAnsi="Arial" w:cs="Arial"/>
          <w:bCs/>
          <w:sz w:val="20"/>
        </w:rPr>
      </w:pPr>
    </w:p>
    <w:p w14:paraId="628F08E5" w14:textId="6C0051E7" w:rsidR="002F1AC7" w:rsidRPr="00C0127F" w:rsidRDefault="00051D06" w:rsidP="002F1AC7">
      <w:pPr>
        <w:jc w:val="both"/>
        <w:rPr>
          <w:rFonts w:ascii="Arial" w:hAnsi="Arial" w:cs="Arial"/>
          <w:bCs/>
          <w:sz w:val="20"/>
          <w:szCs w:val="20"/>
        </w:rPr>
      </w:pPr>
      <w:r w:rsidRPr="00C0127F">
        <w:rPr>
          <w:rFonts w:ascii="Arial" w:hAnsi="Arial" w:cs="Arial"/>
          <w:bCs/>
          <w:sz w:val="20"/>
        </w:rPr>
        <w:t xml:space="preserve">V primeru formalno nepopolnih vlog bo strokovna komisija </w:t>
      </w:r>
      <w:r w:rsidRPr="00C0127F">
        <w:rPr>
          <w:rFonts w:ascii="Arial" w:hAnsi="Arial" w:cs="Arial"/>
          <w:b/>
          <w:bCs/>
          <w:sz w:val="20"/>
        </w:rPr>
        <w:t>v roku 8 dni od</w:t>
      </w:r>
      <w:r w:rsidRPr="00C0127F">
        <w:rPr>
          <w:rFonts w:ascii="Arial" w:hAnsi="Arial" w:cs="Arial"/>
          <w:bCs/>
          <w:sz w:val="20"/>
        </w:rPr>
        <w:t xml:space="preserve"> zaključka odpiranja </w:t>
      </w:r>
      <w:r w:rsidR="00D9109A" w:rsidRPr="00C0127F">
        <w:rPr>
          <w:rFonts w:ascii="Arial" w:hAnsi="Arial" w:cs="Arial"/>
          <w:bCs/>
          <w:sz w:val="20"/>
        </w:rPr>
        <w:t xml:space="preserve">vlog </w:t>
      </w:r>
      <w:r w:rsidRPr="00C0127F">
        <w:rPr>
          <w:rFonts w:ascii="Arial" w:hAnsi="Arial" w:cs="Arial"/>
          <w:bCs/>
          <w:sz w:val="20"/>
        </w:rPr>
        <w:t xml:space="preserve">prijavitelje pozvala, da vloge dopolnijo. </w:t>
      </w:r>
      <w:r w:rsidR="002F1AC7" w:rsidRPr="00C0127F">
        <w:rPr>
          <w:rFonts w:ascii="Arial" w:hAnsi="Arial" w:cs="Arial"/>
          <w:bCs/>
          <w:sz w:val="20"/>
          <w:szCs w:val="20"/>
        </w:rPr>
        <w:t xml:space="preserve">Poziv za dopolnitev </w:t>
      </w:r>
      <w:r w:rsidR="006B31D0">
        <w:rPr>
          <w:rFonts w:ascii="Arial" w:hAnsi="Arial" w:cs="Arial"/>
          <w:bCs/>
          <w:sz w:val="20"/>
          <w:szCs w:val="20"/>
        </w:rPr>
        <w:t>vloge</w:t>
      </w:r>
      <w:r w:rsidR="002F1AC7" w:rsidRPr="00C0127F">
        <w:rPr>
          <w:rFonts w:ascii="Arial" w:hAnsi="Arial" w:cs="Arial"/>
          <w:bCs/>
          <w:sz w:val="20"/>
          <w:szCs w:val="20"/>
        </w:rPr>
        <w:t xml:space="preserve"> bo posredovan s priporočeno pošto na naslov prijavitelja in hkrati po elektronski pošti na elektronski naslov prijavitelja, naveden v prijavnem obrazcu. Od prijavitelja se pričakuje, da bo v tem času dostopen za dvig pošte.</w:t>
      </w:r>
    </w:p>
    <w:p w14:paraId="24551462" w14:textId="77777777" w:rsidR="00051D06" w:rsidRPr="00C0127F" w:rsidRDefault="00051D06" w:rsidP="002F1AC7">
      <w:pPr>
        <w:jc w:val="both"/>
        <w:rPr>
          <w:rFonts w:ascii="Arial" w:hAnsi="Arial" w:cs="Arial"/>
          <w:bCs/>
          <w:sz w:val="20"/>
        </w:rPr>
      </w:pPr>
    </w:p>
    <w:p w14:paraId="6EFBA93F" w14:textId="77777777" w:rsidR="00051D06" w:rsidRPr="00C0127F" w:rsidRDefault="00051D06" w:rsidP="00E4311C">
      <w:pPr>
        <w:jc w:val="both"/>
        <w:rPr>
          <w:rFonts w:ascii="Arial" w:hAnsi="Arial" w:cs="Arial"/>
          <w:bCs/>
          <w:sz w:val="20"/>
        </w:rPr>
      </w:pPr>
      <w:r w:rsidRPr="00C0127F">
        <w:rPr>
          <w:rFonts w:ascii="Arial" w:hAnsi="Arial" w:cs="Arial"/>
          <w:bCs/>
          <w:sz w:val="20"/>
        </w:rPr>
        <w:t>Prijavitelj v dopolnitvi vloge ne sme spreminjati:</w:t>
      </w:r>
    </w:p>
    <w:p w14:paraId="4798D830" w14:textId="77777777" w:rsidR="00051D06" w:rsidRPr="00C0127F" w:rsidRDefault="00051D06" w:rsidP="00E4311C">
      <w:pPr>
        <w:numPr>
          <w:ilvl w:val="0"/>
          <w:numId w:val="22"/>
        </w:numPr>
        <w:jc w:val="both"/>
        <w:rPr>
          <w:rFonts w:ascii="Arial" w:hAnsi="Arial" w:cs="Arial"/>
          <w:bCs/>
          <w:sz w:val="20"/>
        </w:rPr>
      </w:pPr>
      <w:r w:rsidRPr="00C0127F">
        <w:rPr>
          <w:rFonts w:ascii="Arial" w:hAnsi="Arial" w:cs="Arial"/>
          <w:bCs/>
          <w:sz w:val="20"/>
        </w:rPr>
        <w:t>višine zaprošenih sredstev,</w:t>
      </w:r>
    </w:p>
    <w:p w14:paraId="20C314BE" w14:textId="77777777" w:rsidR="00051D06" w:rsidRPr="00C0127F" w:rsidRDefault="00051D06" w:rsidP="00E4311C">
      <w:pPr>
        <w:numPr>
          <w:ilvl w:val="0"/>
          <w:numId w:val="22"/>
        </w:numPr>
        <w:jc w:val="both"/>
        <w:rPr>
          <w:rFonts w:ascii="Arial" w:hAnsi="Arial" w:cs="Arial"/>
          <w:bCs/>
          <w:sz w:val="20"/>
        </w:rPr>
      </w:pPr>
      <w:r w:rsidRPr="00C0127F">
        <w:rPr>
          <w:rFonts w:ascii="Arial" w:hAnsi="Arial" w:cs="Arial"/>
          <w:bCs/>
          <w:sz w:val="20"/>
        </w:rPr>
        <w:t>elementov vloge, ki vplivajo ali bi lahko vplivali na drugačno razvrstitev prijaviteljeve vloge glede na preostale vloge, ki jih je ministrstvo prejelo v okviru tega javnega razpisa.</w:t>
      </w:r>
    </w:p>
    <w:p w14:paraId="76FF919D" w14:textId="77777777" w:rsidR="00051D06" w:rsidRPr="00C0127F" w:rsidRDefault="00051D06" w:rsidP="00E4311C">
      <w:pPr>
        <w:jc w:val="both"/>
        <w:rPr>
          <w:rFonts w:ascii="Arial" w:hAnsi="Arial" w:cs="Arial"/>
          <w:bCs/>
          <w:sz w:val="20"/>
        </w:rPr>
      </w:pPr>
    </w:p>
    <w:p w14:paraId="45823703" w14:textId="77777777" w:rsidR="00051D06" w:rsidRPr="00C0127F" w:rsidRDefault="00051D06" w:rsidP="00E4311C">
      <w:pPr>
        <w:jc w:val="both"/>
        <w:rPr>
          <w:rFonts w:ascii="Arial" w:hAnsi="Arial" w:cs="Arial"/>
          <w:bCs/>
          <w:sz w:val="20"/>
        </w:rPr>
      </w:pPr>
      <w:r w:rsidRPr="00C0127F">
        <w:rPr>
          <w:rFonts w:ascii="Arial" w:hAnsi="Arial" w:cs="Arial"/>
          <w:bCs/>
          <w:sz w:val="20"/>
        </w:rPr>
        <w:t xml:space="preserve">Prijavitelj sme le ob pisnem soglasju ministrstva popraviti očitne računske napake, pri čemer se višina zaprošenih sredstev ne sme spreminjati. </w:t>
      </w:r>
    </w:p>
    <w:p w14:paraId="2F85350C" w14:textId="77777777" w:rsidR="00051D06" w:rsidRPr="00C0127F" w:rsidRDefault="00051D06" w:rsidP="00E4311C">
      <w:pPr>
        <w:jc w:val="both"/>
        <w:rPr>
          <w:rFonts w:ascii="Arial" w:hAnsi="Arial" w:cs="Arial"/>
          <w:bCs/>
          <w:sz w:val="20"/>
        </w:rPr>
      </w:pPr>
    </w:p>
    <w:p w14:paraId="2450E7BA" w14:textId="77777777" w:rsidR="00051D06" w:rsidRPr="00C0127F" w:rsidRDefault="00051D06" w:rsidP="00E4311C">
      <w:pPr>
        <w:jc w:val="both"/>
        <w:rPr>
          <w:rFonts w:ascii="Arial" w:hAnsi="Arial" w:cs="Arial"/>
          <w:bCs/>
          <w:sz w:val="20"/>
        </w:rPr>
      </w:pPr>
      <w:r w:rsidRPr="00C0127F">
        <w:rPr>
          <w:rFonts w:ascii="Arial" w:hAnsi="Arial" w:cs="Arial"/>
          <w:bCs/>
          <w:sz w:val="20"/>
        </w:rPr>
        <w:t>Vloge, ki jih prijavitelji ne bodo dopolnili v roku in v skladu s pozivom za dopolnitev vlog, bodo zavr</w:t>
      </w:r>
      <w:r w:rsidR="00A46902" w:rsidRPr="00C0127F">
        <w:rPr>
          <w:rFonts w:ascii="Arial" w:hAnsi="Arial" w:cs="Arial"/>
          <w:bCs/>
          <w:sz w:val="20"/>
        </w:rPr>
        <w:t>nj</w:t>
      </w:r>
      <w:r w:rsidRPr="00C0127F">
        <w:rPr>
          <w:rFonts w:ascii="Arial" w:hAnsi="Arial" w:cs="Arial"/>
          <w:bCs/>
          <w:sz w:val="20"/>
        </w:rPr>
        <w:t xml:space="preserve">ene s sklepom predstojnika ministrstva. </w:t>
      </w:r>
    </w:p>
    <w:p w14:paraId="4ED6804B" w14:textId="77777777" w:rsidR="00051D06" w:rsidRPr="00C0127F" w:rsidRDefault="00051D06" w:rsidP="00E4311C">
      <w:pPr>
        <w:jc w:val="both"/>
        <w:rPr>
          <w:rFonts w:ascii="Arial" w:hAnsi="Arial" w:cs="Arial"/>
          <w:bCs/>
          <w:sz w:val="20"/>
        </w:rPr>
      </w:pPr>
    </w:p>
    <w:p w14:paraId="1604A028" w14:textId="77777777" w:rsidR="00C8205F" w:rsidRPr="00C0127F" w:rsidRDefault="00051D06" w:rsidP="00E23662">
      <w:pPr>
        <w:jc w:val="both"/>
        <w:rPr>
          <w:rFonts w:ascii="Arial" w:hAnsi="Arial" w:cs="Arial"/>
          <w:bCs/>
          <w:sz w:val="20"/>
        </w:rPr>
      </w:pPr>
      <w:r w:rsidRPr="00C0127F">
        <w:rPr>
          <w:rFonts w:ascii="Arial" w:hAnsi="Arial" w:cs="Arial"/>
          <w:bCs/>
          <w:sz w:val="20"/>
        </w:rPr>
        <w:t xml:space="preserve">V nadaljnji postopek ocenjevanja se bodo uvrstile le vloge, ki bodo izpolnjevale vse pogoje javnega razpisa. </w:t>
      </w:r>
    </w:p>
    <w:bookmarkEnd w:id="27"/>
    <w:p w14:paraId="4A80C904" w14:textId="77777777" w:rsidR="00C91EB6" w:rsidRPr="00C0127F" w:rsidRDefault="00C91EB6" w:rsidP="008C6232">
      <w:pPr>
        <w:widowControl w:val="0"/>
        <w:autoSpaceDE w:val="0"/>
        <w:autoSpaceDN w:val="0"/>
        <w:adjustRightInd w:val="0"/>
        <w:jc w:val="both"/>
        <w:rPr>
          <w:rFonts w:ascii="Arial" w:hAnsi="Arial" w:cs="Arial"/>
          <w:sz w:val="20"/>
          <w:szCs w:val="20"/>
          <w:highlight w:val="green"/>
        </w:rPr>
      </w:pPr>
    </w:p>
    <w:p w14:paraId="49AC77EB" w14:textId="77777777" w:rsidR="00240761" w:rsidRPr="00C0127F" w:rsidRDefault="00240761" w:rsidP="00240761">
      <w:pPr>
        <w:pStyle w:val="Telobesedila-zamik"/>
        <w:ind w:left="0"/>
        <w:jc w:val="left"/>
        <w:rPr>
          <w:rFonts w:cs="Arial"/>
          <w:sz w:val="20"/>
          <w:szCs w:val="20"/>
        </w:rPr>
      </w:pPr>
    </w:p>
    <w:p w14:paraId="78814790" w14:textId="77777777" w:rsidR="003C4A66" w:rsidRPr="00C0127F" w:rsidRDefault="003C4A66" w:rsidP="0037601F">
      <w:pPr>
        <w:pStyle w:val="Brezrazmikov"/>
        <w:numPr>
          <w:ilvl w:val="0"/>
          <w:numId w:val="4"/>
        </w:numPr>
        <w:tabs>
          <w:tab w:val="clear" w:pos="0"/>
        </w:tabs>
        <w:jc w:val="both"/>
        <w:rPr>
          <w:rFonts w:cs="Arial"/>
          <w:b/>
          <w:szCs w:val="20"/>
          <w:u w:val="single"/>
        </w:rPr>
      </w:pPr>
      <w:r w:rsidRPr="0037601F">
        <w:rPr>
          <w:rFonts w:eastAsia="MS Mincho" w:cs="Arial"/>
          <w:b/>
        </w:rPr>
        <w:t>STROKOVNO OCENJEVANJE POPOLNIH VLOG</w:t>
      </w:r>
    </w:p>
    <w:p w14:paraId="12A34D4F" w14:textId="77777777" w:rsidR="003C4A66" w:rsidRPr="00C0127F" w:rsidRDefault="003C4A66" w:rsidP="003C4A66">
      <w:pPr>
        <w:spacing w:line="276" w:lineRule="auto"/>
        <w:rPr>
          <w:rFonts w:ascii="Arial" w:hAnsi="Arial" w:cs="Arial"/>
          <w:bCs/>
          <w:sz w:val="20"/>
        </w:rPr>
      </w:pPr>
    </w:p>
    <w:p w14:paraId="1DD99C0E" w14:textId="77777777" w:rsidR="007825C3" w:rsidRPr="00C0127F" w:rsidRDefault="003C4A66" w:rsidP="00096481">
      <w:pPr>
        <w:jc w:val="both"/>
        <w:rPr>
          <w:rFonts w:ascii="Arial" w:hAnsi="Arial" w:cs="Arial"/>
          <w:bCs/>
          <w:sz w:val="20"/>
        </w:rPr>
      </w:pPr>
      <w:bookmarkStart w:id="29" w:name="_Hlk9236413"/>
      <w:r w:rsidRPr="00C0127F">
        <w:rPr>
          <w:rFonts w:ascii="Arial" w:hAnsi="Arial" w:cs="Arial"/>
          <w:bCs/>
          <w:sz w:val="20"/>
        </w:rPr>
        <w:t xml:space="preserve">Strokovna komisija bo opravila pregled </w:t>
      </w:r>
      <w:r w:rsidR="00661C31" w:rsidRPr="00C0127F">
        <w:rPr>
          <w:rFonts w:ascii="Arial" w:hAnsi="Arial" w:cs="Arial"/>
          <w:bCs/>
          <w:sz w:val="20"/>
        </w:rPr>
        <w:t>popolnosti</w:t>
      </w:r>
      <w:r w:rsidRPr="00C0127F">
        <w:rPr>
          <w:rFonts w:ascii="Arial" w:hAnsi="Arial" w:cs="Arial"/>
          <w:bCs/>
          <w:sz w:val="20"/>
        </w:rPr>
        <w:t xml:space="preserve"> vlog. </w:t>
      </w:r>
      <w:r w:rsidR="00096481" w:rsidRPr="00C0127F">
        <w:rPr>
          <w:rFonts w:ascii="Arial" w:hAnsi="Arial" w:cs="Arial"/>
          <w:bCs/>
          <w:sz w:val="20"/>
        </w:rPr>
        <w:t xml:space="preserve">Preverila bo izpolnjevanje pogojev za kandidiranje na javni razpis in ocenila </w:t>
      </w:r>
      <w:r w:rsidR="00661C31" w:rsidRPr="00C0127F">
        <w:rPr>
          <w:rFonts w:ascii="Arial" w:hAnsi="Arial" w:cs="Arial"/>
          <w:bCs/>
          <w:sz w:val="20"/>
        </w:rPr>
        <w:t xml:space="preserve">formalno popolne </w:t>
      </w:r>
      <w:r w:rsidR="00096481" w:rsidRPr="00C0127F">
        <w:rPr>
          <w:rFonts w:ascii="Arial" w:hAnsi="Arial" w:cs="Arial"/>
          <w:bCs/>
          <w:sz w:val="20"/>
        </w:rPr>
        <w:t xml:space="preserve">vloge. </w:t>
      </w:r>
    </w:p>
    <w:p w14:paraId="40447C15" w14:textId="77777777" w:rsidR="007825C3" w:rsidRPr="00C0127F" w:rsidRDefault="007825C3" w:rsidP="00096481">
      <w:pPr>
        <w:jc w:val="both"/>
        <w:rPr>
          <w:rFonts w:ascii="Arial" w:hAnsi="Arial" w:cs="Arial"/>
          <w:bCs/>
          <w:sz w:val="20"/>
        </w:rPr>
      </w:pPr>
    </w:p>
    <w:p w14:paraId="1E5917E9" w14:textId="77777777" w:rsidR="007825C3" w:rsidRPr="00C0127F" w:rsidRDefault="007825C3" w:rsidP="007825C3">
      <w:pPr>
        <w:jc w:val="both"/>
        <w:rPr>
          <w:rFonts w:ascii="Arial" w:hAnsi="Arial" w:cs="Arial"/>
          <w:bCs/>
          <w:sz w:val="20"/>
        </w:rPr>
      </w:pPr>
      <w:r w:rsidRPr="00C0127F">
        <w:rPr>
          <w:rFonts w:ascii="Arial" w:hAnsi="Arial" w:cs="Arial"/>
          <w:bCs/>
          <w:sz w:val="20"/>
        </w:rPr>
        <w:t>V primeru da prijavitelj,</w:t>
      </w:r>
      <w:r w:rsidRPr="00C0127F">
        <w:rPr>
          <w:rFonts w:ascii="Arial" w:hAnsi="Arial" w:cs="Arial"/>
          <w:sz w:val="20"/>
        </w:rPr>
        <w:t xml:space="preserve"> </w:t>
      </w:r>
      <w:r w:rsidR="00850F3D" w:rsidRPr="00C0127F">
        <w:rPr>
          <w:rFonts w:ascii="Arial" w:hAnsi="Arial" w:cs="Arial"/>
          <w:sz w:val="20"/>
        </w:rPr>
        <w:t>ali</w:t>
      </w:r>
      <w:r w:rsidRPr="00C0127F">
        <w:rPr>
          <w:rFonts w:ascii="Arial" w:hAnsi="Arial" w:cs="Arial"/>
          <w:sz w:val="20"/>
        </w:rPr>
        <w:t xml:space="preserve"> v</w:t>
      </w:r>
      <w:r w:rsidR="00465AD7" w:rsidRPr="00C0127F">
        <w:rPr>
          <w:rFonts w:ascii="Arial" w:hAnsi="Arial" w:cs="Arial"/>
          <w:sz w:val="20"/>
        </w:rPr>
        <w:t xml:space="preserve"> primeru</w:t>
      </w:r>
      <w:r w:rsidRPr="00C0127F">
        <w:rPr>
          <w:rFonts w:ascii="Arial" w:hAnsi="Arial" w:cs="Arial"/>
          <w:sz w:val="20"/>
        </w:rPr>
        <w:t xml:space="preserve"> </w:t>
      </w:r>
      <w:r w:rsidR="00465AD7" w:rsidRPr="00C0127F">
        <w:rPr>
          <w:rFonts w:ascii="Arial" w:hAnsi="Arial" w:cs="Arial"/>
          <w:sz w:val="20"/>
        </w:rPr>
        <w:t>konzorcija</w:t>
      </w:r>
      <w:r w:rsidR="00850F3D" w:rsidRPr="00C0127F">
        <w:rPr>
          <w:rFonts w:ascii="Arial" w:hAnsi="Arial" w:cs="Arial"/>
          <w:sz w:val="20"/>
        </w:rPr>
        <w:t>,</w:t>
      </w:r>
      <w:r w:rsidR="00465AD7" w:rsidRPr="00C0127F">
        <w:rPr>
          <w:rFonts w:ascii="Arial" w:hAnsi="Arial" w:cs="Arial"/>
          <w:sz w:val="20"/>
        </w:rPr>
        <w:t xml:space="preserve"> posamezen </w:t>
      </w:r>
      <w:r w:rsidRPr="00C0127F">
        <w:rPr>
          <w:rFonts w:ascii="Arial" w:hAnsi="Arial" w:cs="Arial"/>
          <w:sz w:val="20"/>
        </w:rPr>
        <w:t>partner,</w:t>
      </w:r>
      <w:r w:rsidRPr="00C0127F">
        <w:rPr>
          <w:rFonts w:ascii="Arial" w:hAnsi="Arial" w:cs="Arial"/>
          <w:bCs/>
          <w:sz w:val="20"/>
        </w:rPr>
        <w:t xml:space="preserve"> ne bo izpolnjeval vseh pogojev</w:t>
      </w:r>
      <w:r w:rsidR="00850F3D" w:rsidRPr="00C0127F">
        <w:rPr>
          <w:rFonts w:ascii="Arial" w:hAnsi="Arial" w:cs="Arial"/>
          <w:bCs/>
          <w:sz w:val="20"/>
        </w:rPr>
        <w:t xml:space="preserve"> javnega razpisa</w:t>
      </w:r>
      <w:r w:rsidRPr="00C0127F">
        <w:rPr>
          <w:rFonts w:ascii="Arial" w:hAnsi="Arial" w:cs="Arial"/>
          <w:bCs/>
          <w:sz w:val="20"/>
        </w:rPr>
        <w:t>, bo vloga zavrnjena in ne bo predmet ocenjevanja na podlagi meril za ocenjevanje.</w:t>
      </w:r>
    </w:p>
    <w:p w14:paraId="5AF6F6CC" w14:textId="77777777" w:rsidR="007825C3" w:rsidRPr="00C0127F" w:rsidRDefault="007825C3" w:rsidP="00096481">
      <w:pPr>
        <w:jc w:val="both"/>
        <w:rPr>
          <w:rFonts w:ascii="Arial" w:hAnsi="Arial" w:cs="Arial"/>
          <w:bCs/>
          <w:sz w:val="20"/>
        </w:rPr>
      </w:pPr>
    </w:p>
    <w:p w14:paraId="4F66CFF1" w14:textId="77777777" w:rsidR="007825C3" w:rsidRPr="00C0127F" w:rsidRDefault="00096481" w:rsidP="00096481">
      <w:pPr>
        <w:jc w:val="both"/>
        <w:rPr>
          <w:rFonts w:ascii="Arial" w:hAnsi="Arial" w:cs="Arial"/>
          <w:bCs/>
          <w:sz w:val="20"/>
        </w:rPr>
      </w:pPr>
      <w:r w:rsidRPr="00C0127F">
        <w:rPr>
          <w:rFonts w:ascii="Arial" w:hAnsi="Arial" w:cs="Arial"/>
          <w:bCs/>
          <w:sz w:val="20"/>
        </w:rPr>
        <w:t>Vse popolne vloge bosta ločeno ocenila dva člana strokovne komisije na podlagi meril, določenih v pog</w:t>
      </w:r>
      <w:r w:rsidR="00BB16A4" w:rsidRPr="00C0127F">
        <w:rPr>
          <w:rFonts w:ascii="Arial" w:hAnsi="Arial" w:cs="Arial"/>
          <w:bCs/>
          <w:sz w:val="20"/>
        </w:rPr>
        <w:t xml:space="preserve">lavju </w:t>
      </w:r>
      <w:r w:rsidRPr="004B6905">
        <w:rPr>
          <w:rFonts w:ascii="Arial" w:hAnsi="Arial" w:cs="Arial"/>
          <w:bCs/>
          <w:sz w:val="20"/>
        </w:rPr>
        <w:t>13</w:t>
      </w:r>
      <w:r w:rsidRPr="00C0127F">
        <w:rPr>
          <w:rFonts w:ascii="Arial" w:hAnsi="Arial" w:cs="Arial"/>
          <w:bCs/>
          <w:sz w:val="20"/>
        </w:rPr>
        <w:t xml:space="preserve"> tega javnega razpisa. Končno oceno vloge bo predstavljalo povprečje </w:t>
      </w:r>
      <w:r w:rsidR="00850F3D" w:rsidRPr="00C0127F">
        <w:rPr>
          <w:rFonts w:ascii="Arial" w:hAnsi="Arial" w:cs="Arial"/>
          <w:bCs/>
          <w:sz w:val="20"/>
        </w:rPr>
        <w:t xml:space="preserve">posameznih </w:t>
      </w:r>
      <w:r w:rsidRPr="00C0127F">
        <w:rPr>
          <w:rFonts w:ascii="Arial" w:hAnsi="Arial" w:cs="Arial"/>
          <w:bCs/>
          <w:sz w:val="20"/>
        </w:rPr>
        <w:t>podeljenih ocen ocenjevalcev.</w:t>
      </w:r>
    </w:p>
    <w:p w14:paraId="3644369B" w14:textId="77777777" w:rsidR="00AB4608" w:rsidRPr="00C0127F" w:rsidRDefault="00AB4608" w:rsidP="00096481">
      <w:pPr>
        <w:jc w:val="both"/>
        <w:rPr>
          <w:rFonts w:ascii="Arial" w:hAnsi="Arial" w:cs="Arial"/>
          <w:bCs/>
          <w:sz w:val="20"/>
        </w:rPr>
      </w:pPr>
    </w:p>
    <w:p w14:paraId="71EF9AEB" w14:textId="77777777" w:rsidR="007825C3" w:rsidRPr="00C0127F" w:rsidRDefault="00AB4608" w:rsidP="00096481">
      <w:pPr>
        <w:jc w:val="both"/>
        <w:rPr>
          <w:rFonts w:ascii="Arial" w:hAnsi="Arial" w:cs="Arial"/>
          <w:bCs/>
          <w:sz w:val="20"/>
        </w:rPr>
      </w:pPr>
      <w:r w:rsidRPr="00C0127F">
        <w:rPr>
          <w:rFonts w:ascii="Arial" w:hAnsi="Arial" w:cs="Arial"/>
          <w:color w:val="000000"/>
          <w:sz w:val="20"/>
        </w:rPr>
        <w:t xml:space="preserve">Strokovna komisija lahko od prijaviteljev </w:t>
      </w:r>
      <w:r w:rsidRPr="00C0127F">
        <w:rPr>
          <w:rFonts w:ascii="Arial" w:hAnsi="Arial" w:cs="Arial"/>
          <w:sz w:val="20"/>
        </w:rPr>
        <w:t xml:space="preserve">zahteva tudi dodatna pojasnila oziroma obrazložitve o vsebini </w:t>
      </w:r>
      <w:r w:rsidR="00850F3D" w:rsidRPr="00C0127F">
        <w:rPr>
          <w:rFonts w:ascii="Arial" w:hAnsi="Arial" w:cs="Arial"/>
          <w:sz w:val="20"/>
        </w:rPr>
        <w:t>vloge</w:t>
      </w:r>
      <w:r w:rsidRPr="00C0127F">
        <w:rPr>
          <w:rFonts w:ascii="Arial" w:hAnsi="Arial" w:cs="Arial"/>
          <w:sz w:val="20"/>
        </w:rPr>
        <w:t xml:space="preserve">. </w:t>
      </w:r>
      <w:r w:rsidRPr="00C0127F">
        <w:rPr>
          <w:rFonts w:ascii="Arial" w:hAnsi="Arial" w:cs="Arial"/>
          <w:bCs/>
          <w:sz w:val="20"/>
        </w:rPr>
        <w:t>V primeru, da pojasnila ne bodo posredovana v roku in na način, ki bo določen v pozivu, bo strokovna komisija vlogo ocenila na podlagi obstoječih podatkov.</w:t>
      </w:r>
    </w:p>
    <w:p w14:paraId="10171592" w14:textId="77777777" w:rsidR="00AB4608" w:rsidRPr="00C0127F" w:rsidRDefault="00AB4608" w:rsidP="00096481">
      <w:pPr>
        <w:jc w:val="both"/>
        <w:rPr>
          <w:rFonts w:ascii="Arial" w:hAnsi="Arial" w:cs="Arial"/>
          <w:bCs/>
          <w:sz w:val="20"/>
        </w:rPr>
      </w:pPr>
    </w:p>
    <w:p w14:paraId="60A3409A" w14:textId="77777777" w:rsidR="00096481" w:rsidRPr="00C0127F" w:rsidRDefault="00096481" w:rsidP="00096481">
      <w:pPr>
        <w:jc w:val="both"/>
        <w:rPr>
          <w:rFonts w:ascii="Arial" w:hAnsi="Arial" w:cs="Arial"/>
          <w:bCs/>
          <w:sz w:val="20"/>
        </w:rPr>
      </w:pPr>
      <w:r w:rsidRPr="00C0127F">
        <w:rPr>
          <w:rFonts w:ascii="Arial" w:hAnsi="Arial" w:cs="Arial"/>
          <w:bCs/>
          <w:sz w:val="20"/>
        </w:rPr>
        <w:t xml:space="preserve">Na osnovi rezultatov ocenjevanja bo strokovna komisija </w:t>
      </w:r>
      <w:r w:rsidR="007825C3" w:rsidRPr="00C0127F">
        <w:rPr>
          <w:rFonts w:ascii="Arial" w:hAnsi="Arial" w:cs="Arial"/>
          <w:bCs/>
          <w:sz w:val="20"/>
        </w:rPr>
        <w:t xml:space="preserve">za vsak posamezen SKLOP javnega razpisa </w:t>
      </w:r>
      <w:r w:rsidR="00262F0F" w:rsidRPr="00C0127F">
        <w:rPr>
          <w:rFonts w:ascii="Arial" w:hAnsi="Arial" w:cs="Arial"/>
          <w:bCs/>
          <w:sz w:val="20"/>
        </w:rPr>
        <w:t xml:space="preserve">oblikovala </w:t>
      </w:r>
      <w:r w:rsidR="007825C3" w:rsidRPr="00C0127F">
        <w:rPr>
          <w:rFonts w:ascii="Arial" w:hAnsi="Arial" w:cs="Arial"/>
          <w:bCs/>
          <w:sz w:val="20"/>
        </w:rPr>
        <w:t xml:space="preserve">svoj </w:t>
      </w:r>
      <w:r w:rsidRPr="00C0127F">
        <w:rPr>
          <w:rFonts w:ascii="Arial" w:hAnsi="Arial" w:cs="Arial"/>
          <w:bCs/>
          <w:sz w:val="20"/>
        </w:rPr>
        <w:t>predlog</w:t>
      </w:r>
      <w:r w:rsidR="007825C3" w:rsidRPr="00C0127F">
        <w:rPr>
          <w:rFonts w:ascii="Arial" w:hAnsi="Arial" w:cs="Arial"/>
          <w:bCs/>
          <w:sz w:val="20"/>
        </w:rPr>
        <w:t xml:space="preserve"> prejemnikov sredstev</w:t>
      </w:r>
      <w:r w:rsidR="00850F3D" w:rsidRPr="00C0127F">
        <w:rPr>
          <w:rFonts w:ascii="Arial" w:hAnsi="Arial" w:cs="Arial"/>
          <w:bCs/>
          <w:sz w:val="20"/>
        </w:rPr>
        <w:t xml:space="preserve">, ki jih bo predlagala za sofinanciranje. </w:t>
      </w:r>
      <w:r w:rsidR="007825C3" w:rsidRPr="00C0127F">
        <w:rPr>
          <w:rFonts w:ascii="Arial" w:hAnsi="Arial" w:cs="Arial"/>
          <w:bCs/>
          <w:sz w:val="20"/>
        </w:rPr>
        <w:t xml:space="preserve"> </w:t>
      </w:r>
    </w:p>
    <w:p w14:paraId="32644A2A" w14:textId="225B09EF" w:rsidR="002D02CE" w:rsidRDefault="00D962AF" w:rsidP="006E787C">
      <w:pPr>
        <w:jc w:val="both"/>
        <w:rPr>
          <w:rFonts w:ascii="Arial" w:hAnsi="Arial" w:cs="Arial"/>
          <w:bCs/>
          <w:sz w:val="20"/>
        </w:rPr>
      </w:pPr>
      <w:r w:rsidRPr="00D962AF">
        <w:rPr>
          <w:rFonts w:ascii="Arial" w:hAnsi="Arial" w:cs="Arial"/>
          <w:bCs/>
          <w:sz w:val="20"/>
        </w:rPr>
        <w:lastRenderedPageBreak/>
        <w:t>Za sofinanciranje bodo predlagan</w:t>
      </w:r>
      <w:r>
        <w:rPr>
          <w:rFonts w:ascii="Arial" w:hAnsi="Arial" w:cs="Arial"/>
          <w:bCs/>
          <w:sz w:val="20"/>
        </w:rPr>
        <w:t>e le tiste vloge,</w:t>
      </w:r>
      <w:r w:rsidRPr="00D962AF">
        <w:rPr>
          <w:rFonts w:ascii="Arial" w:hAnsi="Arial" w:cs="Arial"/>
          <w:bCs/>
          <w:sz w:val="20"/>
        </w:rPr>
        <w:t xml:space="preserve"> ki bodo dosegl</w:t>
      </w:r>
      <w:r w:rsidR="00582F5B">
        <w:rPr>
          <w:rFonts w:ascii="Arial" w:hAnsi="Arial" w:cs="Arial"/>
          <w:bCs/>
          <w:sz w:val="20"/>
        </w:rPr>
        <w:t xml:space="preserve">e </w:t>
      </w:r>
      <w:r w:rsidRPr="00D962AF">
        <w:rPr>
          <w:rFonts w:ascii="Arial" w:hAnsi="Arial" w:cs="Arial"/>
          <w:bCs/>
          <w:sz w:val="20"/>
        </w:rPr>
        <w:t>minimalni kakovostni kriterij</w:t>
      </w:r>
      <w:r w:rsidR="00582F5B">
        <w:rPr>
          <w:rFonts w:ascii="Arial" w:hAnsi="Arial" w:cs="Arial"/>
          <w:bCs/>
          <w:sz w:val="20"/>
        </w:rPr>
        <w:t>, to je</w:t>
      </w:r>
      <w:r w:rsidRPr="00D962AF">
        <w:rPr>
          <w:rFonts w:ascii="Arial" w:hAnsi="Arial" w:cs="Arial"/>
          <w:bCs/>
          <w:sz w:val="20"/>
        </w:rPr>
        <w:t xml:space="preserve"> da bodo na podlagi ocenjevanja dosegl</w:t>
      </w:r>
      <w:r w:rsidR="00582F5B">
        <w:rPr>
          <w:rFonts w:ascii="Arial" w:hAnsi="Arial" w:cs="Arial"/>
          <w:bCs/>
          <w:sz w:val="20"/>
        </w:rPr>
        <w:t xml:space="preserve">e </w:t>
      </w:r>
      <w:r w:rsidRPr="00D962AF">
        <w:rPr>
          <w:rFonts w:ascii="Arial" w:hAnsi="Arial" w:cs="Arial"/>
          <w:bCs/>
          <w:sz w:val="20"/>
        </w:rPr>
        <w:t xml:space="preserve">skupaj najmanj </w:t>
      </w:r>
      <w:r w:rsidR="00582F5B">
        <w:rPr>
          <w:rFonts w:ascii="Arial" w:hAnsi="Arial" w:cs="Arial"/>
          <w:bCs/>
          <w:sz w:val="20"/>
        </w:rPr>
        <w:t xml:space="preserve">šestdeset </w:t>
      </w:r>
      <w:r w:rsidRPr="00D962AF">
        <w:rPr>
          <w:rFonts w:ascii="Arial" w:hAnsi="Arial" w:cs="Arial"/>
          <w:bCs/>
          <w:sz w:val="20"/>
        </w:rPr>
        <w:t>(</w:t>
      </w:r>
      <w:r w:rsidR="00582F5B">
        <w:rPr>
          <w:rFonts w:ascii="Arial" w:hAnsi="Arial" w:cs="Arial"/>
          <w:bCs/>
          <w:sz w:val="20"/>
        </w:rPr>
        <w:t>6</w:t>
      </w:r>
      <w:r w:rsidRPr="00D962AF">
        <w:rPr>
          <w:rFonts w:ascii="Arial" w:hAnsi="Arial" w:cs="Arial"/>
          <w:bCs/>
          <w:sz w:val="20"/>
        </w:rPr>
        <w:t xml:space="preserve">0) točk. </w:t>
      </w:r>
      <w:r w:rsidR="00C46C45">
        <w:rPr>
          <w:rFonts w:ascii="Arial" w:hAnsi="Arial" w:cs="Arial"/>
          <w:bCs/>
          <w:sz w:val="20"/>
        </w:rPr>
        <w:t>Na SKLOPU A in SKLOPU C bosta imeli p</w:t>
      </w:r>
      <w:r w:rsidRPr="00D962AF">
        <w:rPr>
          <w:rFonts w:ascii="Arial" w:hAnsi="Arial" w:cs="Arial"/>
          <w:bCs/>
          <w:sz w:val="20"/>
        </w:rPr>
        <w:t xml:space="preserve">rednost </w:t>
      </w:r>
      <w:r w:rsidR="00582F5B">
        <w:rPr>
          <w:rFonts w:ascii="Arial" w:hAnsi="Arial" w:cs="Arial"/>
          <w:bCs/>
          <w:sz w:val="20"/>
        </w:rPr>
        <w:t>vlog</w:t>
      </w:r>
      <w:r w:rsidR="00C46C45">
        <w:rPr>
          <w:rFonts w:ascii="Arial" w:hAnsi="Arial" w:cs="Arial"/>
          <w:bCs/>
          <w:sz w:val="20"/>
        </w:rPr>
        <w:t>i</w:t>
      </w:r>
      <w:r w:rsidR="00582F5B">
        <w:rPr>
          <w:rFonts w:ascii="Arial" w:hAnsi="Arial" w:cs="Arial"/>
          <w:bCs/>
          <w:sz w:val="20"/>
        </w:rPr>
        <w:t xml:space="preserve"> z</w:t>
      </w:r>
      <w:r w:rsidRPr="00D962AF">
        <w:rPr>
          <w:rFonts w:ascii="Arial" w:hAnsi="Arial" w:cs="Arial"/>
          <w:bCs/>
          <w:sz w:val="20"/>
        </w:rPr>
        <w:t xml:space="preserve"> doseženim</w:t>
      </w:r>
      <w:r w:rsidR="00C46C45">
        <w:rPr>
          <w:rFonts w:ascii="Arial" w:hAnsi="Arial" w:cs="Arial"/>
          <w:bCs/>
          <w:sz w:val="20"/>
        </w:rPr>
        <w:t xml:space="preserve"> najvišjim </w:t>
      </w:r>
      <w:r w:rsidRPr="00D962AF">
        <w:rPr>
          <w:rFonts w:ascii="Arial" w:hAnsi="Arial" w:cs="Arial"/>
          <w:bCs/>
          <w:sz w:val="20"/>
        </w:rPr>
        <w:t xml:space="preserve">številom točk. </w:t>
      </w:r>
      <w:r w:rsidR="00C46C45">
        <w:rPr>
          <w:rFonts w:ascii="Arial" w:hAnsi="Arial" w:cs="Arial"/>
          <w:bCs/>
          <w:sz w:val="20"/>
        </w:rPr>
        <w:t>Na SKLOPU B bo za posamezno regijo imela prednost vloga z najvišjim številom točk.</w:t>
      </w:r>
    </w:p>
    <w:p w14:paraId="581CFA9A" w14:textId="77777777" w:rsidR="006E787C" w:rsidRPr="006E787C" w:rsidRDefault="006E787C" w:rsidP="006E787C">
      <w:pPr>
        <w:jc w:val="both"/>
        <w:rPr>
          <w:rFonts w:ascii="Arial" w:hAnsi="Arial" w:cs="Arial"/>
          <w:bCs/>
          <w:sz w:val="20"/>
        </w:rPr>
      </w:pPr>
    </w:p>
    <w:p w14:paraId="4E6732F6" w14:textId="37D42C88" w:rsidR="004F05CA" w:rsidRPr="00C0127F" w:rsidRDefault="00A630E8" w:rsidP="002040AC">
      <w:pPr>
        <w:spacing w:after="240"/>
        <w:jc w:val="both"/>
        <w:rPr>
          <w:rFonts w:ascii="Arial" w:hAnsi="Arial" w:cs="Arial"/>
          <w:bCs/>
          <w:sz w:val="20"/>
        </w:rPr>
      </w:pPr>
      <w:r w:rsidRPr="00C0127F">
        <w:rPr>
          <w:rFonts w:ascii="Arial" w:hAnsi="Arial" w:cs="Arial"/>
          <w:bCs/>
          <w:sz w:val="20"/>
        </w:rPr>
        <w:t xml:space="preserve">V primeru, da več prijaviteljev na posameznem SKLOPU doseže enako število točk in bi bila z njihovo uvrstitvijo na predlog prejemnikov sredstev presežena skupna razpoložljiva sredstva, </w:t>
      </w:r>
      <w:r w:rsidRPr="00C0127F">
        <w:rPr>
          <w:rFonts w:ascii="Arial" w:hAnsi="Arial" w:cs="Arial"/>
          <w:sz w:val="20"/>
        </w:rPr>
        <w:t xml:space="preserve">bo prednost pri izboru </w:t>
      </w:r>
      <w:r w:rsidR="006E787C">
        <w:rPr>
          <w:rFonts w:ascii="Arial" w:hAnsi="Arial" w:cs="Arial"/>
          <w:sz w:val="20"/>
        </w:rPr>
        <w:t>v okviru posameznega SKLOPA</w:t>
      </w:r>
      <w:r w:rsidR="00AE7FEB" w:rsidRPr="00C0127F">
        <w:rPr>
          <w:rFonts w:ascii="Arial" w:hAnsi="Arial" w:cs="Arial"/>
          <w:sz w:val="20"/>
        </w:rPr>
        <w:t xml:space="preserve"> javnega razpisa imela vloga,</w:t>
      </w:r>
      <w:r w:rsidR="004F05CA" w:rsidRPr="00C0127F">
        <w:rPr>
          <w:rFonts w:ascii="Arial" w:hAnsi="Arial" w:cs="Arial"/>
          <w:bCs/>
          <w:sz w:val="20"/>
          <w:szCs w:val="20"/>
        </w:rPr>
        <w:t xml:space="preserve"> </w:t>
      </w:r>
      <w:r w:rsidR="004F05CA" w:rsidRPr="00C0127F">
        <w:rPr>
          <w:rFonts w:ascii="Arial" w:hAnsi="Arial" w:cs="Arial"/>
          <w:sz w:val="20"/>
        </w:rPr>
        <w:t xml:space="preserve">ki bo </w:t>
      </w:r>
      <w:r w:rsidR="004F05CA" w:rsidRPr="00C0127F">
        <w:rPr>
          <w:rFonts w:ascii="Arial" w:hAnsi="Arial" w:cs="Arial"/>
          <w:bCs/>
          <w:sz w:val="20"/>
          <w:szCs w:val="20"/>
        </w:rPr>
        <w:t xml:space="preserve">prejela večje število točk pri </w:t>
      </w:r>
      <w:r w:rsidR="004F05CA" w:rsidRPr="006E787C">
        <w:rPr>
          <w:rFonts w:ascii="Arial" w:hAnsi="Arial" w:cs="Arial"/>
          <w:bCs/>
          <w:sz w:val="20"/>
          <w:szCs w:val="20"/>
        </w:rPr>
        <w:t xml:space="preserve">merilu </w:t>
      </w:r>
      <w:r w:rsidR="006E787C" w:rsidRPr="006E787C">
        <w:rPr>
          <w:rFonts w:ascii="Arial" w:hAnsi="Arial" w:cs="Arial"/>
          <w:bCs/>
          <w:sz w:val="20"/>
          <w:szCs w:val="20"/>
        </w:rPr>
        <w:t>»Ustreznost izvedbenega načrta«</w:t>
      </w:r>
      <w:r w:rsidR="004F05CA" w:rsidRPr="006E787C">
        <w:rPr>
          <w:rFonts w:ascii="Arial" w:hAnsi="Arial" w:cs="Arial"/>
          <w:bCs/>
          <w:sz w:val="20"/>
          <w:szCs w:val="20"/>
        </w:rPr>
        <w:t>.</w:t>
      </w:r>
      <w:r w:rsidR="004F05CA" w:rsidRPr="00C0127F">
        <w:rPr>
          <w:rFonts w:ascii="Arial" w:hAnsi="Arial" w:cs="Arial"/>
          <w:bCs/>
          <w:sz w:val="20"/>
          <w:szCs w:val="20"/>
        </w:rPr>
        <w:t xml:space="preserve"> V primeru, da bo število točk še vedno enako, bo izbrana tista vloga, ki bo na ministrstvo prispela kot prva. </w:t>
      </w:r>
    </w:p>
    <w:p w14:paraId="1E6FE6EC" w14:textId="77777777" w:rsidR="003C4A66" w:rsidRPr="00C0127F" w:rsidRDefault="003C4A66" w:rsidP="002040AC">
      <w:pPr>
        <w:jc w:val="both"/>
        <w:rPr>
          <w:rFonts w:ascii="Arial" w:hAnsi="Arial" w:cs="Arial"/>
          <w:bCs/>
          <w:sz w:val="20"/>
        </w:rPr>
      </w:pPr>
      <w:r w:rsidRPr="00C0127F">
        <w:rPr>
          <w:rFonts w:ascii="Arial" w:hAnsi="Arial" w:cs="Arial"/>
          <w:bCs/>
          <w:sz w:val="20"/>
        </w:rPr>
        <w:t xml:space="preserve">V primeru, da prijavitelj zaradi katerih koli razlogov odstopi od podpisa pogodbe o sofinanciranju oz. pogodbe z njim ni mogoče skleniti v predpisanem roku, se lahko znotraj istega </w:t>
      </w:r>
      <w:r w:rsidR="002040AC" w:rsidRPr="00C0127F">
        <w:rPr>
          <w:rFonts w:ascii="Arial" w:hAnsi="Arial" w:cs="Arial"/>
          <w:bCs/>
          <w:sz w:val="20"/>
        </w:rPr>
        <w:t>SKLOPA</w:t>
      </w:r>
      <w:r w:rsidRPr="00C0127F">
        <w:rPr>
          <w:rFonts w:ascii="Arial" w:hAnsi="Arial" w:cs="Arial"/>
          <w:bCs/>
          <w:sz w:val="20"/>
        </w:rPr>
        <w:t xml:space="preserve"> javnega razpisa izbere vloga, ki je naslednja prejela najvišje šte</w:t>
      </w:r>
      <w:r w:rsidR="00C91EB6" w:rsidRPr="00C0127F">
        <w:rPr>
          <w:rFonts w:ascii="Arial" w:hAnsi="Arial" w:cs="Arial"/>
          <w:bCs/>
          <w:sz w:val="20"/>
        </w:rPr>
        <w:t>vilo točk ob pogoju, da doseže</w:t>
      </w:r>
      <w:r w:rsidRPr="00C0127F">
        <w:rPr>
          <w:rFonts w:ascii="Arial" w:hAnsi="Arial" w:cs="Arial"/>
          <w:bCs/>
          <w:sz w:val="20"/>
        </w:rPr>
        <w:t xml:space="preserve"> minimalni kakovostni kriterij določen za posamezni </w:t>
      </w:r>
      <w:r w:rsidR="007825C3" w:rsidRPr="00C0127F">
        <w:rPr>
          <w:rFonts w:ascii="Arial" w:hAnsi="Arial" w:cs="Arial"/>
          <w:bCs/>
          <w:sz w:val="20"/>
        </w:rPr>
        <w:t>SKLOP</w:t>
      </w:r>
      <w:r w:rsidRPr="00C0127F">
        <w:rPr>
          <w:rFonts w:ascii="Arial" w:hAnsi="Arial" w:cs="Arial"/>
          <w:bCs/>
          <w:sz w:val="20"/>
        </w:rPr>
        <w:t xml:space="preserve"> javnega razpisa.</w:t>
      </w:r>
    </w:p>
    <w:bookmarkEnd w:id="29"/>
    <w:p w14:paraId="45FAAEDF" w14:textId="77777777" w:rsidR="006A7652" w:rsidRPr="00C0127F" w:rsidRDefault="006A7652" w:rsidP="003C4A66">
      <w:pPr>
        <w:rPr>
          <w:rFonts w:ascii="Arial" w:hAnsi="Arial" w:cs="Arial"/>
          <w:bCs/>
          <w:sz w:val="20"/>
        </w:rPr>
      </w:pPr>
    </w:p>
    <w:p w14:paraId="3D137143" w14:textId="77777777" w:rsidR="00850F3D" w:rsidRPr="00C0127F" w:rsidRDefault="00850F3D" w:rsidP="003C4A66">
      <w:pPr>
        <w:rPr>
          <w:rFonts w:ascii="Arial" w:hAnsi="Arial" w:cs="Arial"/>
          <w:bCs/>
          <w:sz w:val="20"/>
        </w:rPr>
      </w:pPr>
    </w:p>
    <w:p w14:paraId="2DECDF6C" w14:textId="77777777" w:rsidR="006A7652" w:rsidRPr="0037601F" w:rsidRDefault="006A7652" w:rsidP="0037601F">
      <w:pPr>
        <w:pStyle w:val="Brezrazmikov"/>
        <w:numPr>
          <w:ilvl w:val="0"/>
          <w:numId w:val="4"/>
        </w:numPr>
        <w:tabs>
          <w:tab w:val="clear" w:pos="0"/>
        </w:tabs>
        <w:jc w:val="both"/>
        <w:rPr>
          <w:rFonts w:eastAsia="MS Mincho" w:cs="Arial"/>
          <w:b/>
        </w:rPr>
      </w:pPr>
      <w:r w:rsidRPr="0037601F">
        <w:rPr>
          <w:rFonts w:eastAsia="MS Mincho" w:cs="Arial"/>
          <w:b/>
        </w:rPr>
        <w:t>MERILA, S POMOČJO KATERIH SE MED TISTIMI, KI IZPOLNJUJEJO POGOJE, IZBEREJO PREJEMNIKI SREDSTEV</w:t>
      </w:r>
    </w:p>
    <w:p w14:paraId="73440208" w14:textId="77777777" w:rsidR="006A7652" w:rsidRPr="00C0127F" w:rsidRDefault="006A7652" w:rsidP="006A7652">
      <w:pPr>
        <w:ind w:left="284"/>
        <w:rPr>
          <w:rFonts w:ascii="Arial" w:hAnsi="Arial" w:cs="Arial"/>
          <w:b/>
          <w:sz w:val="20"/>
        </w:rPr>
      </w:pPr>
    </w:p>
    <w:p w14:paraId="130ED7E8" w14:textId="77777777" w:rsidR="006A7652" w:rsidRPr="00C0127F" w:rsidRDefault="006A7652" w:rsidP="003A2535">
      <w:pPr>
        <w:jc w:val="both"/>
        <w:rPr>
          <w:rFonts w:ascii="Arial" w:hAnsi="Arial" w:cs="Arial"/>
          <w:sz w:val="20"/>
        </w:rPr>
      </w:pPr>
      <w:bookmarkStart w:id="30" w:name="_Hlk9236492"/>
      <w:r w:rsidRPr="00C0127F">
        <w:rPr>
          <w:rFonts w:ascii="Arial" w:hAnsi="Arial" w:cs="Arial"/>
          <w:sz w:val="20"/>
        </w:rPr>
        <w:t>Strokovna komisija bo formalno popolne ter pravočasno prispele vloge ocenila na podlagi spodaj navedenih meril po naslednji ocenjevalni lestvici.</w:t>
      </w:r>
    </w:p>
    <w:p w14:paraId="3B7DA172" w14:textId="77777777" w:rsidR="006A7652" w:rsidRPr="00C0127F" w:rsidRDefault="006A7652" w:rsidP="003A2535">
      <w:pPr>
        <w:jc w:val="both"/>
        <w:rPr>
          <w:rFonts w:ascii="Arial" w:hAnsi="Arial" w:cs="Arial"/>
          <w:b/>
          <w:sz w:val="20"/>
        </w:rPr>
      </w:pPr>
    </w:p>
    <w:p w14:paraId="5DA754CD" w14:textId="77777777" w:rsidR="006A7652" w:rsidRPr="00C0127F" w:rsidRDefault="006A7652" w:rsidP="006A7652">
      <w:pPr>
        <w:rPr>
          <w:rFonts w:ascii="Arial" w:hAnsi="Arial" w:cs="Arial"/>
          <w:b/>
          <w:sz w:val="20"/>
        </w:rPr>
      </w:pPr>
      <w:r w:rsidRPr="00C0127F">
        <w:rPr>
          <w:rFonts w:ascii="Arial" w:hAnsi="Arial" w:cs="Arial"/>
          <w:b/>
          <w:sz w:val="20"/>
        </w:rPr>
        <w:t>OCENJEVALNA LESTVICA</w:t>
      </w:r>
    </w:p>
    <w:p w14:paraId="776D13C3" w14:textId="77777777" w:rsidR="006A7652" w:rsidRPr="00C0127F" w:rsidRDefault="006A7652" w:rsidP="006A7652">
      <w:pPr>
        <w:ind w:left="426"/>
        <w:rPr>
          <w:rFonts w:ascii="Arial" w:hAnsi="Arial" w:cs="Arial"/>
          <w:b/>
          <w:sz w:val="20"/>
          <w:highlight w:val="green"/>
        </w:rPr>
      </w:pPr>
    </w:p>
    <w:p w14:paraId="2E9C1122" w14:textId="77777777" w:rsidR="006A7652" w:rsidRPr="00C0127F" w:rsidRDefault="001C481A" w:rsidP="00850F3D">
      <w:pPr>
        <w:jc w:val="both"/>
        <w:rPr>
          <w:rFonts w:ascii="Arial" w:hAnsi="Arial" w:cs="Arial"/>
          <w:sz w:val="20"/>
        </w:rPr>
      </w:pPr>
      <w:r w:rsidRPr="00C0127F">
        <w:rPr>
          <w:rFonts w:ascii="Arial" w:hAnsi="Arial" w:cs="Arial"/>
          <w:sz w:val="20"/>
        </w:rPr>
        <w:t>Strokovna komisija bo</w:t>
      </w:r>
      <w:r w:rsidR="006A7652" w:rsidRPr="00C0127F">
        <w:rPr>
          <w:rFonts w:ascii="Arial" w:hAnsi="Arial" w:cs="Arial"/>
          <w:sz w:val="20"/>
        </w:rPr>
        <w:t xml:space="preserve"> </w:t>
      </w:r>
      <w:r w:rsidRPr="00C0127F">
        <w:rPr>
          <w:rFonts w:ascii="Arial" w:hAnsi="Arial" w:cs="Arial"/>
          <w:sz w:val="20"/>
        </w:rPr>
        <w:t>pri podeljevanju točk upoštevala</w:t>
      </w:r>
      <w:r w:rsidR="006A7652" w:rsidRPr="00C0127F">
        <w:rPr>
          <w:rFonts w:ascii="Arial" w:hAnsi="Arial" w:cs="Arial"/>
          <w:sz w:val="20"/>
        </w:rPr>
        <w:t xml:space="preserve"> naslednjo ocenjevalno lestvico, razen če pri posameznem merilu v razpisni dokumentaciji ni določen drugačen način ocenjevanja:</w:t>
      </w:r>
    </w:p>
    <w:p w14:paraId="188A8445" w14:textId="22010809" w:rsidR="006A7652" w:rsidRDefault="006A7652" w:rsidP="006A7652">
      <w:pPr>
        <w:rPr>
          <w:rFonts w:ascii="Arial" w:hAnsi="Arial" w:cs="Arial"/>
          <w:sz w:val="20"/>
        </w:rPr>
      </w:pPr>
    </w:p>
    <w:p w14:paraId="1C9E0D06" w14:textId="77777777" w:rsidR="0082189C" w:rsidRPr="00C0127F" w:rsidRDefault="0082189C" w:rsidP="006A7652">
      <w:pPr>
        <w:rPr>
          <w:rFonts w:ascii="Arial" w:hAnsi="Arial" w:cs="Arial"/>
          <w:sz w:val="20"/>
        </w:rPr>
      </w:pPr>
    </w:p>
    <w:tbl>
      <w:tblPr>
        <w:tblW w:w="0" w:type="auto"/>
        <w:tblInd w:w="142" w:type="dxa"/>
        <w:tblLook w:val="00A0" w:firstRow="1" w:lastRow="0" w:firstColumn="1" w:lastColumn="0" w:noHBand="0" w:noVBand="0"/>
      </w:tblPr>
      <w:tblGrid>
        <w:gridCol w:w="1276"/>
        <w:gridCol w:w="1701"/>
      </w:tblGrid>
      <w:tr w:rsidR="006A7652" w:rsidRPr="00C0127F" w14:paraId="7669B0CE" w14:textId="77777777" w:rsidTr="00485205">
        <w:tc>
          <w:tcPr>
            <w:tcW w:w="1276" w:type="dxa"/>
            <w:tcBorders>
              <w:bottom w:val="single" w:sz="4" w:space="0" w:color="auto"/>
            </w:tcBorders>
          </w:tcPr>
          <w:p w14:paraId="15011B78" w14:textId="77777777" w:rsidR="006A7652" w:rsidRPr="00C0127F" w:rsidRDefault="006A7652" w:rsidP="00D33C42">
            <w:pPr>
              <w:ind w:left="284"/>
              <w:rPr>
                <w:rFonts w:ascii="Arial" w:hAnsi="Arial" w:cs="Arial"/>
                <w:b/>
                <w:sz w:val="20"/>
              </w:rPr>
            </w:pPr>
            <w:r w:rsidRPr="00C0127F">
              <w:rPr>
                <w:rFonts w:ascii="Arial" w:hAnsi="Arial" w:cs="Arial"/>
                <w:b/>
                <w:sz w:val="20"/>
              </w:rPr>
              <w:t>Št. točk</w:t>
            </w:r>
          </w:p>
        </w:tc>
        <w:tc>
          <w:tcPr>
            <w:tcW w:w="1701" w:type="dxa"/>
            <w:tcBorders>
              <w:bottom w:val="single" w:sz="4" w:space="0" w:color="auto"/>
            </w:tcBorders>
          </w:tcPr>
          <w:p w14:paraId="66877A3F" w14:textId="77777777" w:rsidR="006A7652" w:rsidRPr="00C0127F" w:rsidRDefault="006A7652" w:rsidP="00D33C42">
            <w:pPr>
              <w:ind w:left="284"/>
              <w:rPr>
                <w:rFonts w:ascii="Arial" w:hAnsi="Arial" w:cs="Arial"/>
                <w:b/>
                <w:sz w:val="20"/>
              </w:rPr>
            </w:pPr>
            <w:r w:rsidRPr="00C0127F">
              <w:rPr>
                <w:rFonts w:ascii="Arial" w:hAnsi="Arial" w:cs="Arial"/>
                <w:b/>
                <w:sz w:val="20"/>
              </w:rPr>
              <w:t>Ocena</w:t>
            </w:r>
          </w:p>
        </w:tc>
      </w:tr>
      <w:tr w:rsidR="006A7652" w:rsidRPr="00C0127F" w14:paraId="01E65152" w14:textId="77777777" w:rsidTr="00485205">
        <w:tc>
          <w:tcPr>
            <w:tcW w:w="1276" w:type="dxa"/>
            <w:vAlign w:val="center"/>
          </w:tcPr>
          <w:p w14:paraId="4FB0BA95" w14:textId="5669E2E5" w:rsidR="006A7652" w:rsidRPr="00C0127F" w:rsidRDefault="000F3AB3" w:rsidP="00D33C42">
            <w:pPr>
              <w:ind w:left="284"/>
              <w:jc w:val="center"/>
              <w:rPr>
                <w:rFonts w:ascii="Arial" w:hAnsi="Arial" w:cs="Arial"/>
                <w:sz w:val="20"/>
              </w:rPr>
            </w:pPr>
            <w:r w:rsidRPr="00C0127F">
              <w:rPr>
                <w:rFonts w:ascii="Arial" w:hAnsi="Arial" w:cs="Arial"/>
                <w:sz w:val="20"/>
              </w:rPr>
              <w:t>5</w:t>
            </w:r>
          </w:p>
        </w:tc>
        <w:tc>
          <w:tcPr>
            <w:tcW w:w="1701" w:type="dxa"/>
          </w:tcPr>
          <w:p w14:paraId="49F2C7C3" w14:textId="02B4A330" w:rsidR="006A7652" w:rsidRPr="00C0127F" w:rsidRDefault="000F3AB3" w:rsidP="00D33C42">
            <w:pPr>
              <w:ind w:left="284"/>
              <w:rPr>
                <w:rFonts w:ascii="Arial" w:hAnsi="Arial" w:cs="Arial"/>
                <w:sz w:val="20"/>
              </w:rPr>
            </w:pPr>
            <w:r w:rsidRPr="00C0127F">
              <w:rPr>
                <w:rFonts w:ascii="Arial" w:hAnsi="Arial" w:cs="Arial"/>
                <w:sz w:val="20"/>
              </w:rPr>
              <w:t>odlično</w:t>
            </w:r>
            <w:r w:rsidR="006A7652" w:rsidRPr="00C0127F">
              <w:rPr>
                <w:rFonts w:ascii="Arial" w:hAnsi="Arial" w:cs="Arial"/>
                <w:sz w:val="20"/>
              </w:rPr>
              <w:t xml:space="preserve"> </w:t>
            </w:r>
          </w:p>
        </w:tc>
      </w:tr>
      <w:tr w:rsidR="006A7652" w:rsidRPr="00C0127F" w14:paraId="1717659F" w14:textId="77777777" w:rsidTr="00485205">
        <w:tc>
          <w:tcPr>
            <w:tcW w:w="1276" w:type="dxa"/>
            <w:vAlign w:val="center"/>
          </w:tcPr>
          <w:p w14:paraId="7BCA6338" w14:textId="3E4F1EC9" w:rsidR="006A7652" w:rsidRPr="00C0127F" w:rsidRDefault="007627B7" w:rsidP="00D33C42">
            <w:pPr>
              <w:ind w:left="284"/>
              <w:jc w:val="center"/>
              <w:rPr>
                <w:rFonts w:ascii="Arial" w:hAnsi="Arial" w:cs="Arial"/>
                <w:sz w:val="20"/>
              </w:rPr>
            </w:pPr>
            <w:r w:rsidRPr="00C0127F">
              <w:rPr>
                <w:rFonts w:ascii="Arial" w:hAnsi="Arial" w:cs="Arial"/>
                <w:sz w:val="20"/>
              </w:rPr>
              <w:t>4</w:t>
            </w:r>
          </w:p>
        </w:tc>
        <w:tc>
          <w:tcPr>
            <w:tcW w:w="1701" w:type="dxa"/>
          </w:tcPr>
          <w:p w14:paraId="1E4D5089" w14:textId="35DA4F19" w:rsidR="006A7652" w:rsidRPr="00C0127F" w:rsidRDefault="007627B7" w:rsidP="00D33C42">
            <w:pPr>
              <w:ind w:left="284"/>
              <w:rPr>
                <w:rFonts w:ascii="Arial" w:hAnsi="Arial" w:cs="Arial"/>
                <w:sz w:val="20"/>
              </w:rPr>
            </w:pPr>
            <w:r w:rsidRPr="00C0127F">
              <w:rPr>
                <w:rFonts w:ascii="Arial" w:hAnsi="Arial" w:cs="Arial"/>
                <w:sz w:val="20"/>
              </w:rPr>
              <w:t>prav dobro</w:t>
            </w:r>
            <w:r w:rsidR="006A7652" w:rsidRPr="00C0127F">
              <w:rPr>
                <w:rFonts w:ascii="Arial" w:hAnsi="Arial" w:cs="Arial"/>
                <w:sz w:val="20"/>
              </w:rPr>
              <w:t xml:space="preserve"> </w:t>
            </w:r>
          </w:p>
        </w:tc>
      </w:tr>
      <w:tr w:rsidR="006A7652" w:rsidRPr="00C0127F" w14:paraId="7E463347" w14:textId="77777777" w:rsidTr="00485205">
        <w:tc>
          <w:tcPr>
            <w:tcW w:w="1276" w:type="dxa"/>
            <w:vAlign w:val="center"/>
          </w:tcPr>
          <w:p w14:paraId="77A25408" w14:textId="34D4D88D" w:rsidR="006A7652" w:rsidRPr="00C0127F" w:rsidRDefault="007627B7" w:rsidP="00D33C42">
            <w:pPr>
              <w:ind w:left="284"/>
              <w:jc w:val="center"/>
              <w:rPr>
                <w:rFonts w:ascii="Arial" w:hAnsi="Arial" w:cs="Arial"/>
                <w:sz w:val="20"/>
              </w:rPr>
            </w:pPr>
            <w:r w:rsidRPr="00C0127F">
              <w:rPr>
                <w:rFonts w:ascii="Arial" w:hAnsi="Arial" w:cs="Arial"/>
                <w:sz w:val="20"/>
              </w:rPr>
              <w:t>3</w:t>
            </w:r>
          </w:p>
        </w:tc>
        <w:tc>
          <w:tcPr>
            <w:tcW w:w="1701" w:type="dxa"/>
          </w:tcPr>
          <w:p w14:paraId="297EBDDB" w14:textId="0EF9032F" w:rsidR="006A7652" w:rsidRPr="00C0127F" w:rsidRDefault="007627B7" w:rsidP="00D33C42">
            <w:pPr>
              <w:ind w:left="284"/>
              <w:rPr>
                <w:rFonts w:ascii="Arial" w:hAnsi="Arial" w:cs="Arial"/>
                <w:sz w:val="20"/>
              </w:rPr>
            </w:pPr>
            <w:r w:rsidRPr="00C0127F">
              <w:rPr>
                <w:rFonts w:ascii="Arial" w:hAnsi="Arial" w:cs="Arial"/>
                <w:sz w:val="20"/>
              </w:rPr>
              <w:t>dobro</w:t>
            </w:r>
            <w:r w:rsidR="006A7652" w:rsidRPr="00C0127F">
              <w:rPr>
                <w:rFonts w:ascii="Arial" w:hAnsi="Arial" w:cs="Arial"/>
                <w:sz w:val="20"/>
              </w:rPr>
              <w:t xml:space="preserve"> </w:t>
            </w:r>
          </w:p>
        </w:tc>
      </w:tr>
      <w:tr w:rsidR="006A7652" w:rsidRPr="00C0127F" w14:paraId="65CC17F8" w14:textId="77777777" w:rsidTr="00485205">
        <w:tc>
          <w:tcPr>
            <w:tcW w:w="1276" w:type="dxa"/>
            <w:vAlign w:val="center"/>
          </w:tcPr>
          <w:p w14:paraId="662A17E3" w14:textId="476A5F0F" w:rsidR="006A7652" w:rsidRPr="00C0127F" w:rsidRDefault="007627B7" w:rsidP="00D33C42">
            <w:pPr>
              <w:ind w:left="284"/>
              <w:jc w:val="center"/>
              <w:rPr>
                <w:rFonts w:ascii="Arial" w:hAnsi="Arial" w:cs="Arial"/>
                <w:sz w:val="20"/>
              </w:rPr>
            </w:pPr>
            <w:r w:rsidRPr="00C0127F">
              <w:rPr>
                <w:rFonts w:ascii="Arial" w:hAnsi="Arial" w:cs="Arial"/>
                <w:sz w:val="20"/>
              </w:rPr>
              <w:t>2</w:t>
            </w:r>
          </w:p>
        </w:tc>
        <w:tc>
          <w:tcPr>
            <w:tcW w:w="1701" w:type="dxa"/>
          </w:tcPr>
          <w:p w14:paraId="77E34B49" w14:textId="3DD08574" w:rsidR="006A7652" w:rsidRPr="00C0127F" w:rsidRDefault="007627B7" w:rsidP="00D33C42">
            <w:pPr>
              <w:ind w:left="284"/>
              <w:rPr>
                <w:rFonts w:ascii="Arial" w:hAnsi="Arial" w:cs="Arial"/>
                <w:sz w:val="20"/>
              </w:rPr>
            </w:pPr>
            <w:r w:rsidRPr="00C0127F">
              <w:rPr>
                <w:rFonts w:ascii="Arial" w:hAnsi="Arial" w:cs="Arial"/>
                <w:sz w:val="20"/>
              </w:rPr>
              <w:t>zadostno</w:t>
            </w:r>
            <w:r w:rsidR="006A7652" w:rsidRPr="00C0127F">
              <w:rPr>
                <w:rFonts w:ascii="Arial" w:hAnsi="Arial" w:cs="Arial"/>
                <w:sz w:val="20"/>
              </w:rPr>
              <w:t xml:space="preserve"> </w:t>
            </w:r>
          </w:p>
        </w:tc>
      </w:tr>
      <w:tr w:rsidR="006A7652" w:rsidRPr="00C0127F" w14:paraId="20FB35B8" w14:textId="77777777" w:rsidTr="00485205">
        <w:tc>
          <w:tcPr>
            <w:tcW w:w="1276" w:type="dxa"/>
            <w:vAlign w:val="center"/>
          </w:tcPr>
          <w:p w14:paraId="61C06706" w14:textId="2591DC1D" w:rsidR="006A7652" w:rsidRPr="00C0127F" w:rsidRDefault="007627B7" w:rsidP="00D33C42">
            <w:pPr>
              <w:ind w:left="284"/>
              <w:jc w:val="center"/>
              <w:rPr>
                <w:rFonts w:ascii="Arial" w:hAnsi="Arial" w:cs="Arial"/>
                <w:sz w:val="20"/>
              </w:rPr>
            </w:pPr>
            <w:r w:rsidRPr="00C0127F">
              <w:rPr>
                <w:rFonts w:ascii="Arial" w:hAnsi="Arial" w:cs="Arial"/>
                <w:sz w:val="20"/>
              </w:rPr>
              <w:t>1</w:t>
            </w:r>
          </w:p>
        </w:tc>
        <w:tc>
          <w:tcPr>
            <w:tcW w:w="1701" w:type="dxa"/>
          </w:tcPr>
          <w:p w14:paraId="2D3D3A88" w14:textId="037128B2" w:rsidR="006A7652" w:rsidRPr="00C0127F" w:rsidRDefault="007627B7" w:rsidP="00D33C42">
            <w:pPr>
              <w:ind w:left="284"/>
              <w:rPr>
                <w:rFonts w:ascii="Arial" w:hAnsi="Arial" w:cs="Arial"/>
                <w:sz w:val="20"/>
              </w:rPr>
            </w:pPr>
            <w:r w:rsidRPr="00C0127F">
              <w:rPr>
                <w:rFonts w:ascii="Arial" w:hAnsi="Arial" w:cs="Arial"/>
                <w:sz w:val="20"/>
              </w:rPr>
              <w:t xml:space="preserve">nezadostno </w:t>
            </w:r>
          </w:p>
        </w:tc>
      </w:tr>
      <w:tr w:rsidR="007627B7" w:rsidRPr="00C0127F" w14:paraId="31DE80F2" w14:textId="77777777" w:rsidTr="00485205">
        <w:tc>
          <w:tcPr>
            <w:tcW w:w="1276" w:type="dxa"/>
            <w:vAlign w:val="center"/>
          </w:tcPr>
          <w:p w14:paraId="6FA55283" w14:textId="40059416" w:rsidR="007627B7" w:rsidRPr="00C0127F" w:rsidRDefault="007627B7" w:rsidP="00D33C42">
            <w:pPr>
              <w:ind w:left="284"/>
              <w:jc w:val="center"/>
              <w:rPr>
                <w:rFonts w:ascii="Arial" w:hAnsi="Arial" w:cs="Arial"/>
                <w:sz w:val="20"/>
              </w:rPr>
            </w:pPr>
            <w:r w:rsidRPr="00C0127F">
              <w:rPr>
                <w:rFonts w:ascii="Arial" w:hAnsi="Arial" w:cs="Arial"/>
                <w:sz w:val="20"/>
              </w:rPr>
              <w:t>0</w:t>
            </w:r>
          </w:p>
        </w:tc>
        <w:tc>
          <w:tcPr>
            <w:tcW w:w="1701" w:type="dxa"/>
          </w:tcPr>
          <w:p w14:paraId="345B692C" w14:textId="075BA7D8" w:rsidR="007627B7" w:rsidRPr="00C0127F" w:rsidRDefault="007627B7" w:rsidP="00D33C42">
            <w:pPr>
              <w:ind w:left="284"/>
              <w:rPr>
                <w:rFonts w:ascii="Arial" w:hAnsi="Arial" w:cs="Arial"/>
                <w:sz w:val="20"/>
              </w:rPr>
            </w:pPr>
            <w:r w:rsidRPr="00C0127F">
              <w:rPr>
                <w:rFonts w:ascii="Arial" w:hAnsi="Arial" w:cs="Arial"/>
                <w:sz w:val="20"/>
              </w:rPr>
              <w:t>neustrezno</w:t>
            </w:r>
          </w:p>
        </w:tc>
      </w:tr>
    </w:tbl>
    <w:p w14:paraId="6048A42A" w14:textId="76666B27" w:rsidR="006D2EC9" w:rsidRDefault="006D2EC9" w:rsidP="003A2535">
      <w:pPr>
        <w:rPr>
          <w:rFonts w:ascii="Arial" w:hAnsi="Arial" w:cs="Arial"/>
          <w:sz w:val="20"/>
        </w:rPr>
      </w:pPr>
    </w:p>
    <w:p w14:paraId="24AFB2CB" w14:textId="77777777" w:rsidR="00351889" w:rsidRDefault="00351889" w:rsidP="003A2535">
      <w:pPr>
        <w:rPr>
          <w:rFonts w:ascii="Arial" w:hAnsi="Arial" w:cs="Arial"/>
          <w:sz w:val="20"/>
        </w:rPr>
      </w:pPr>
    </w:p>
    <w:p w14:paraId="37AA8E45" w14:textId="36563804" w:rsidR="003A2535" w:rsidRPr="00C0127F" w:rsidRDefault="003A2535" w:rsidP="003A2535">
      <w:pPr>
        <w:rPr>
          <w:rFonts w:ascii="Arial" w:hAnsi="Arial" w:cs="Arial"/>
          <w:sz w:val="20"/>
        </w:rPr>
      </w:pPr>
      <w:r w:rsidRPr="00C0127F">
        <w:rPr>
          <w:rFonts w:ascii="Arial" w:hAnsi="Arial" w:cs="Arial"/>
          <w:sz w:val="20"/>
        </w:rPr>
        <w:t>Točke so porazdeljene za posamezno merilo na naslednji način:</w:t>
      </w:r>
    </w:p>
    <w:p w14:paraId="4DB9C767" w14:textId="6B23A57D" w:rsidR="00E90F91" w:rsidRPr="00C0127F" w:rsidRDefault="00E90F91" w:rsidP="003A2535">
      <w:pPr>
        <w:rPr>
          <w:rFonts w:ascii="Arial" w:hAnsi="Arial" w:cs="Arial"/>
          <w:sz w:val="20"/>
        </w:rPr>
      </w:pPr>
    </w:p>
    <w:p w14:paraId="4DFC0B9F" w14:textId="23B654BB" w:rsidR="009A7A95" w:rsidRPr="009A7A95" w:rsidRDefault="009A7A95" w:rsidP="00E90F91">
      <w:pPr>
        <w:pStyle w:val="Odstavekseznama"/>
        <w:numPr>
          <w:ilvl w:val="1"/>
          <w:numId w:val="38"/>
        </w:numPr>
        <w:jc w:val="both"/>
        <w:rPr>
          <w:rFonts w:ascii="Arial" w:hAnsi="Arial" w:cs="Arial"/>
          <w:sz w:val="20"/>
          <w:szCs w:val="20"/>
        </w:rPr>
      </w:pPr>
      <w:r w:rsidRPr="009A7A95">
        <w:rPr>
          <w:rFonts w:ascii="Arial" w:hAnsi="Arial" w:cs="Arial"/>
          <w:sz w:val="20"/>
          <w:szCs w:val="20"/>
        </w:rPr>
        <w:t>Sposobnost in izkušnje ter strateške usmeritve (20 točk)</w:t>
      </w:r>
    </w:p>
    <w:p w14:paraId="36C86573" w14:textId="0F7C6995" w:rsidR="00E90F91" w:rsidRPr="009A7A95" w:rsidRDefault="009A7A95" w:rsidP="00E90F91">
      <w:pPr>
        <w:pStyle w:val="Odstavekseznama"/>
        <w:numPr>
          <w:ilvl w:val="1"/>
          <w:numId w:val="38"/>
        </w:numPr>
        <w:jc w:val="both"/>
        <w:rPr>
          <w:rFonts w:ascii="Arial" w:hAnsi="Arial" w:cs="Arial"/>
          <w:sz w:val="20"/>
          <w:szCs w:val="20"/>
        </w:rPr>
      </w:pPr>
      <w:r w:rsidRPr="009A7A95">
        <w:rPr>
          <w:rFonts w:ascii="Arial" w:hAnsi="Arial" w:cs="Arial"/>
          <w:sz w:val="20"/>
          <w:szCs w:val="20"/>
        </w:rPr>
        <w:t xml:space="preserve">Ustreznost izvedbenega načrta </w:t>
      </w:r>
      <w:r w:rsidR="00E90F91" w:rsidRPr="009A7A95">
        <w:rPr>
          <w:rFonts w:ascii="Arial" w:hAnsi="Arial" w:cs="Arial"/>
          <w:sz w:val="20"/>
          <w:szCs w:val="20"/>
        </w:rPr>
        <w:t>(</w:t>
      </w:r>
      <w:r w:rsidRPr="009A7A95">
        <w:rPr>
          <w:rFonts w:ascii="Arial" w:hAnsi="Arial" w:cs="Arial"/>
          <w:sz w:val="20"/>
          <w:szCs w:val="20"/>
        </w:rPr>
        <w:t>35</w:t>
      </w:r>
      <w:r w:rsidR="00E90F91" w:rsidRPr="009A7A95">
        <w:rPr>
          <w:rFonts w:ascii="Arial" w:hAnsi="Arial" w:cs="Arial"/>
          <w:sz w:val="20"/>
          <w:szCs w:val="20"/>
        </w:rPr>
        <w:t xml:space="preserve"> točk)</w:t>
      </w:r>
    </w:p>
    <w:p w14:paraId="40E8CAAA" w14:textId="32EB4316" w:rsidR="00E90F91" w:rsidRPr="009A7A95" w:rsidRDefault="009A7A95" w:rsidP="00E90F91">
      <w:pPr>
        <w:pStyle w:val="Odstavekseznama"/>
        <w:numPr>
          <w:ilvl w:val="1"/>
          <w:numId w:val="38"/>
        </w:numPr>
        <w:jc w:val="both"/>
        <w:rPr>
          <w:rFonts w:ascii="Arial" w:hAnsi="Arial" w:cs="Arial"/>
          <w:sz w:val="20"/>
          <w:szCs w:val="20"/>
        </w:rPr>
      </w:pPr>
      <w:r w:rsidRPr="009A7A95">
        <w:rPr>
          <w:rFonts w:ascii="Arial" w:hAnsi="Arial" w:cs="Arial"/>
          <w:sz w:val="20"/>
          <w:szCs w:val="20"/>
        </w:rPr>
        <w:t xml:space="preserve">Izvedljivost in finančna vzdržnost programa/projekta </w:t>
      </w:r>
      <w:r w:rsidR="00E90F91" w:rsidRPr="009A7A95">
        <w:rPr>
          <w:rFonts w:ascii="Arial" w:hAnsi="Arial" w:cs="Arial"/>
          <w:sz w:val="20"/>
          <w:szCs w:val="20"/>
        </w:rPr>
        <w:t>(</w:t>
      </w:r>
      <w:r w:rsidRPr="009A7A95">
        <w:rPr>
          <w:rFonts w:ascii="Arial" w:hAnsi="Arial" w:cs="Arial"/>
          <w:sz w:val="20"/>
          <w:szCs w:val="20"/>
        </w:rPr>
        <w:t>15</w:t>
      </w:r>
      <w:r w:rsidR="00E90F91" w:rsidRPr="009A7A95">
        <w:rPr>
          <w:rFonts w:ascii="Arial" w:hAnsi="Arial" w:cs="Arial"/>
          <w:sz w:val="20"/>
          <w:szCs w:val="20"/>
        </w:rPr>
        <w:t xml:space="preserve"> točk)</w:t>
      </w:r>
    </w:p>
    <w:p w14:paraId="2FF77B07" w14:textId="07F9A6B0" w:rsidR="00E90F91" w:rsidRPr="009A7A95" w:rsidRDefault="00E90F91" w:rsidP="00E90F91">
      <w:pPr>
        <w:pStyle w:val="Odstavekseznama"/>
        <w:numPr>
          <w:ilvl w:val="1"/>
          <w:numId w:val="38"/>
        </w:numPr>
        <w:jc w:val="both"/>
        <w:rPr>
          <w:rFonts w:ascii="Arial" w:hAnsi="Arial" w:cs="Arial"/>
          <w:sz w:val="20"/>
          <w:szCs w:val="20"/>
        </w:rPr>
      </w:pPr>
      <w:r w:rsidRPr="009A7A95">
        <w:rPr>
          <w:rFonts w:ascii="Arial" w:hAnsi="Arial" w:cs="Arial"/>
          <w:sz w:val="20"/>
          <w:szCs w:val="20"/>
        </w:rPr>
        <w:t>Trajnost predvidenih rezultatov (5 točk)</w:t>
      </w:r>
    </w:p>
    <w:p w14:paraId="2520ABB5" w14:textId="77777777" w:rsidR="003A2535" w:rsidRPr="00C0127F" w:rsidRDefault="003A2535" w:rsidP="003A2535">
      <w:pPr>
        <w:rPr>
          <w:rFonts w:ascii="Arial" w:hAnsi="Arial" w:cs="Arial"/>
          <w:sz w:val="20"/>
        </w:rPr>
      </w:pPr>
    </w:p>
    <w:p w14:paraId="72E5A124" w14:textId="77777777" w:rsidR="0082189C" w:rsidRDefault="00F6408F" w:rsidP="00485205">
      <w:pPr>
        <w:rPr>
          <w:rFonts w:ascii="Arial" w:hAnsi="Arial" w:cs="Arial"/>
          <w:sz w:val="20"/>
        </w:rPr>
      </w:pPr>
      <w:r w:rsidRPr="00C0127F">
        <w:rPr>
          <w:rFonts w:ascii="Arial" w:hAnsi="Arial" w:cs="Arial"/>
          <w:sz w:val="20"/>
          <w:szCs w:val="20"/>
        </w:rPr>
        <w:t>Največje skupno možno število doseženih točk</w:t>
      </w:r>
      <w:r w:rsidRPr="00C0127F">
        <w:rPr>
          <w:rFonts w:ascii="Arial" w:hAnsi="Arial" w:cs="Arial"/>
          <w:sz w:val="20"/>
        </w:rPr>
        <w:t xml:space="preserve"> </w:t>
      </w:r>
      <w:r w:rsidR="006D2EC9" w:rsidRPr="00C0127F">
        <w:rPr>
          <w:rFonts w:ascii="Arial" w:hAnsi="Arial" w:cs="Arial"/>
          <w:sz w:val="20"/>
        </w:rPr>
        <w:t xml:space="preserve">je </w:t>
      </w:r>
      <w:r w:rsidR="009A7A95">
        <w:rPr>
          <w:rFonts w:ascii="Arial" w:hAnsi="Arial" w:cs="Arial"/>
          <w:sz w:val="20"/>
        </w:rPr>
        <w:t>75</w:t>
      </w:r>
      <w:r w:rsidR="00E90F91" w:rsidRPr="00C0127F">
        <w:rPr>
          <w:rFonts w:ascii="Arial" w:hAnsi="Arial" w:cs="Arial"/>
          <w:sz w:val="20"/>
        </w:rPr>
        <w:t xml:space="preserve">. </w:t>
      </w:r>
    </w:p>
    <w:p w14:paraId="0942F207" w14:textId="77777777" w:rsidR="0082189C" w:rsidRDefault="0082189C" w:rsidP="00485205">
      <w:pPr>
        <w:rPr>
          <w:rFonts w:ascii="Arial" w:hAnsi="Arial" w:cs="Arial"/>
          <w:sz w:val="20"/>
        </w:rPr>
      </w:pPr>
    </w:p>
    <w:p w14:paraId="1C8B4877" w14:textId="6E63E487" w:rsidR="007D4B54" w:rsidRPr="00485205" w:rsidRDefault="006D2EC9" w:rsidP="00485205">
      <w:pPr>
        <w:rPr>
          <w:rFonts w:ascii="Arial" w:hAnsi="Arial" w:cs="Arial"/>
          <w:sz w:val="20"/>
        </w:rPr>
      </w:pPr>
      <w:r w:rsidRPr="00A71B47">
        <w:rPr>
          <w:rFonts w:ascii="Arial" w:hAnsi="Arial" w:cs="Arial"/>
          <w:sz w:val="20"/>
        </w:rPr>
        <w:t xml:space="preserve">Podrobnejša razdelitev posameznih meril je določena v poglavju </w:t>
      </w:r>
      <w:r w:rsidR="00D710F7" w:rsidRPr="00A71B47">
        <w:rPr>
          <w:rFonts w:ascii="Arial" w:hAnsi="Arial" w:cs="Arial"/>
          <w:sz w:val="20"/>
        </w:rPr>
        <w:t>5</w:t>
      </w:r>
      <w:r w:rsidR="00A71B47">
        <w:rPr>
          <w:rFonts w:ascii="Arial" w:hAnsi="Arial" w:cs="Arial"/>
          <w:sz w:val="20"/>
        </w:rPr>
        <w:t xml:space="preserve">. </w:t>
      </w:r>
      <w:r w:rsidR="00A71B47" w:rsidRPr="00485205">
        <w:rPr>
          <w:rFonts w:ascii="Arial" w:hAnsi="Arial" w:cs="Arial"/>
          <w:i/>
          <w:sz w:val="20"/>
        </w:rPr>
        <w:t>Merila ocenjevanja</w:t>
      </w:r>
      <w:r w:rsidRPr="00485205">
        <w:rPr>
          <w:rFonts w:ascii="Arial" w:hAnsi="Arial" w:cs="Arial"/>
          <w:i/>
          <w:sz w:val="20"/>
        </w:rPr>
        <w:t xml:space="preserve"> </w:t>
      </w:r>
      <w:r w:rsidRPr="00485205">
        <w:rPr>
          <w:rFonts w:ascii="Arial" w:hAnsi="Arial" w:cs="Arial"/>
          <w:sz w:val="20"/>
        </w:rPr>
        <w:t>razpisne dokumentacije.</w:t>
      </w:r>
    </w:p>
    <w:bookmarkEnd w:id="30"/>
    <w:p w14:paraId="7226CA9B" w14:textId="44512CEA" w:rsidR="0012397F" w:rsidRPr="00485205" w:rsidRDefault="0012397F" w:rsidP="00240761">
      <w:pPr>
        <w:autoSpaceDE w:val="0"/>
        <w:autoSpaceDN w:val="0"/>
        <w:adjustRightInd w:val="0"/>
        <w:rPr>
          <w:rFonts w:ascii="Arial" w:hAnsi="Arial" w:cs="Arial"/>
          <w:sz w:val="20"/>
          <w:szCs w:val="20"/>
        </w:rPr>
      </w:pPr>
    </w:p>
    <w:p w14:paraId="7934DE74" w14:textId="77777777" w:rsidR="00911AB3" w:rsidRPr="00C0127F" w:rsidRDefault="00911AB3" w:rsidP="00240761">
      <w:pPr>
        <w:autoSpaceDE w:val="0"/>
        <w:autoSpaceDN w:val="0"/>
        <w:adjustRightInd w:val="0"/>
        <w:rPr>
          <w:rFonts w:ascii="Arial" w:hAnsi="Arial" w:cs="Arial"/>
          <w:sz w:val="20"/>
          <w:szCs w:val="20"/>
        </w:rPr>
      </w:pPr>
    </w:p>
    <w:p w14:paraId="55378DC0" w14:textId="77777777" w:rsidR="00D546B3" w:rsidRPr="0037601F" w:rsidRDefault="005210D8" w:rsidP="0037601F">
      <w:pPr>
        <w:pStyle w:val="Brezrazmikov"/>
        <w:numPr>
          <w:ilvl w:val="0"/>
          <w:numId w:val="4"/>
        </w:numPr>
        <w:tabs>
          <w:tab w:val="clear" w:pos="0"/>
        </w:tabs>
        <w:jc w:val="both"/>
        <w:rPr>
          <w:rFonts w:eastAsia="MS Mincho" w:cs="Arial"/>
          <w:b/>
        </w:rPr>
      </w:pPr>
      <w:r w:rsidRPr="0037601F">
        <w:rPr>
          <w:rFonts w:eastAsia="MS Mincho" w:cs="Arial"/>
          <w:b/>
        </w:rPr>
        <w:t>O</w:t>
      </w:r>
      <w:r w:rsidR="00E23662" w:rsidRPr="0037601F">
        <w:rPr>
          <w:rFonts w:eastAsia="MS Mincho" w:cs="Arial"/>
          <w:b/>
        </w:rPr>
        <w:t>BVEŠČANJE PRIJAVITELJEV O REZULTATIH JAVNEGA RAZPISA IN VAROVANJE OSEBNIH PODATKOV TER POSLOVNIH SKRIVNOSTI</w:t>
      </w:r>
    </w:p>
    <w:p w14:paraId="4F45D8E3" w14:textId="77777777" w:rsidR="005210D8" w:rsidRPr="00C0127F" w:rsidRDefault="005210D8" w:rsidP="005210D8">
      <w:pPr>
        <w:autoSpaceDE w:val="0"/>
        <w:autoSpaceDN w:val="0"/>
        <w:adjustRightInd w:val="0"/>
        <w:jc w:val="both"/>
        <w:rPr>
          <w:rFonts w:ascii="Arial" w:hAnsi="Arial" w:cs="Arial"/>
          <w:b/>
          <w:sz w:val="20"/>
          <w:szCs w:val="20"/>
          <w:u w:val="single"/>
        </w:rPr>
      </w:pPr>
    </w:p>
    <w:p w14:paraId="459E6A03" w14:textId="34CD3856" w:rsidR="00727A78" w:rsidRDefault="00727A78" w:rsidP="00727A78">
      <w:pPr>
        <w:jc w:val="both"/>
        <w:rPr>
          <w:rFonts w:ascii="Arial" w:hAnsi="Arial" w:cs="Arial"/>
          <w:bCs/>
          <w:sz w:val="20"/>
          <w:szCs w:val="20"/>
        </w:rPr>
      </w:pPr>
      <w:bookmarkStart w:id="31" w:name="_Hlk9237997"/>
      <w:r w:rsidRPr="00C0127F">
        <w:rPr>
          <w:rFonts w:ascii="Arial" w:hAnsi="Arial" w:cs="Arial"/>
          <w:bCs/>
          <w:sz w:val="20"/>
          <w:szCs w:val="20"/>
        </w:rPr>
        <w:t xml:space="preserve">O dodelitvi sredstev po tem javnem razpisu bo na predlog strokovne komisije s sklepom odločil predstojnik ministrstva. </w:t>
      </w:r>
    </w:p>
    <w:p w14:paraId="3FF6FCE1" w14:textId="77777777" w:rsidR="00485205" w:rsidRPr="00C0127F" w:rsidRDefault="00485205" w:rsidP="00727A78">
      <w:pPr>
        <w:jc w:val="both"/>
        <w:rPr>
          <w:rFonts w:ascii="Arial" w:hAnsi="Arial" w:cs="Arial"/>
          <w:bCs/>
          <w:sz w:val="20"/>
          <w:szCs w:val="20"/>
        </w:rPr>
      </w:pPr>
    </w:p>
    <w:p w14:paraId="1966AF5D" w14:textId="104D0385" w:rsidR="00727A78" w:rsidRPr="00C0127F" w:rsidRDefault="00727A78" w:rsidP="00D9109A">
      <w:pPr>
        <w:jc w:val="both"/>
        <w:rPr>
          <w:rFonts w:ascii="Arial" w:hAnsi="Arial" w:cs="Arial"/>
          <w:bCs/>
          <w:sz w:val="20"/>
          <w:szCs w:val="20"/>
        </w:rPr>
      </w:pPr>
      <w:r w:rsidRPr="00C0127F">
        <w:rPr>
          <w:rFonts w:ascii="Arial" w:hAnsi="Arial" w:cs="Arial"/>
          <w:bCs/>
          <w:sz w:val="20"/>
          <w:szCs w:val="20"/>
        </w:rPr>
        <w:lastRenderedPageBreak/>
        <w:t xml:space="preserve">Ministrstvo bo prijavitelje o izidu razpisa obvestilo </w:t>
      </w:r>
      <w:r w:rsidR="00375BA7" w:rsidRPr="00C0127F">
        <w:rPr>
          <w:rFonts w:ascii="Arial" w:hAnsi="Arial" w:cs="Arial"/>
          <w:bCs/>
          <w:sz w:val="20"/>
          <w:szCs w:val="20"/>
        </w:rPr>
        <w:t xml:space="preserve">najkasneje </w:t>
      </w:r>
      <w:r w:rsidRPr="00C0127F">
        <w:rPr>
          <w:rFonts w:ascii="Arial" w:hAnsi="Arial" w:cs="Arial"/>
          <w:bCs/>
          <w:sz w:val="20"/>
          <w:szCs w:val="20"/>
        </w:rPr>
        <w:t xml:space="preserve">v 60-ih dneh po zaključku odpiranja vlog. Rezultati razpisa </w:t>
      </w:r>
      <w:r w:rsidR="00D9109A" w:rsidRPr="00C0127F">
        <w:rPr>
          <w:rFonts w:ascii="Arial" w:hAnsi="Arial" w:cs="Arial"/>
          <w:bCs/>
          <w:sz w:val="20"/>
          <w:szCs w:val="20"/>
        </w:rPr>
        <w:t>predstavljajo</w:t>
      </w:r>
      <w:r w:rsidRPr="00C0127F">
        <w:rPr>
          <w:rFonts w:ascii="Arial" w:hAnsi="Arial" w:cs="Arial"/>
          <w:bCs/>
          <w:sz w:val="20"/>
          <w:szCs w:val="20"/>
        </w:rPr>
        <w:t xml:space="preserve"> informacije javnega značaja in bodo objavljeni na spletn</w:t>
      </w:r>
      <w:r w:rsidR="00D9109A" w:rsidRPr="00C0127F">
        <w:rPr>
          <w:rFonts w:ascii="Arial" w:hAnsi="Arial" w:cs="Arial"/>
          <w:bCs/>
          <w:sz w:val="20"/>
          <w:szCs w:val="20"/>
        </w:rPr>
        <w:t>i</w:t>
      </w:r>
      <w:r w:rsidRPr="00C0127F">
        <w:rPr>
          <w:rFonts w:ascii="Arial" w:hAnsi="Arial" w:cs="Arial"/>
          <w:bCs/>
          <w:sz w:val="20"/>
          <w:szCs w:val="20"/>
        </w:rPr>
        <w:t xml:space="preserve"> stran</w:t>
      </w:r>
      <w:r w:rsidR="00D9109A" w:rsidRPr="00C0127F">
        <w:rPr>
          <w:rFonts w:ascii="Arial" w:hAnsi="Arial" w:cs="Arial"/>
          <w:bCs/>
          <w:sz w:val="20"/>
          <w:szCs w:val="20"/>
        </w:rPr>
        <w:t>i</w:t>
      </w:r>
      <w:r w:rsidRPr="00C0127F">
        <w:rPr>
          <w:rFonts w:ascii="Arial" w:hAnsi="Arial" w:cs="Arial"/>
          <w:bCs/>
          <w:sz w:val="20"/>
          <w:szCs w:val="20"/>
        </w:rPr>
        <w:t xml:space="preserve"> ministrstva</w:t>
      </w:r>
      <w:r w:rsidR="00D9109A" w:rsidRPr="00C0127F">
        <w:rPr>
          <w:rFonts w:ascii="Arial" w:hAnsi="Arial" w:cs="Arial"/>
          <w:bCs/>
          <w:sz w:val="20"/>
          <w:szCs w:val="20"/>
        </w:rPr>
        <w:t>:</w:t>
      </w:r>
      <w:r w:rsidR="00022B05" w:rsidRPr="00C0127F">
        <w:rPr>
          <w:rFonts w:ascii="Arial" w:hAnsi="Arial" w:cs="Arial"/>
        </w:rPr>
        <w:t xml:space="preserve"> </w:t>
      </w:r>
      <w:hyperlink r:id="rId27" w:history="1">
        <w:r w:rsidR="00911AB3" w:rsidRPr="00911AB3">
          <w:rPr>
            <w:rStyle w:val="Hiperpovezava"/>
            <w:rFonts w:ascii="Arial" w:hAnsi="Arial" w:cs="Arial"/>
            <w:sz w:val="20"/>
            <w:szCs w:val="20"/>
          </w:rPr>
          <w:t xml:space="preserve">https://www.gov.si/zbirke/javne-objave/javni-razpis-za-podporno-okolje-za-nvo-2019-2023 </w:t>
        </w:r>
      </w:hyperlink>
    </w:p>
    <w:p w14:paraId="3B4F686D" w14:textId="42AB4CCA" w:rsidR="00727A78" w:rsidRPr="00C0127F" w:rsidRDefault="00727A78" w:rsidP="00727A78">
      <w:pPr>
        <w:jc w:val="both"/>
        <w:rPr>
          <w:rFonts w:ascii="Arial" w:hAnsi="Arial" w:cs="Arial"/>
          <w:bCs/>
          <w:sz w:val="20"/>
          <w:szCs w:val="20"/>
        </w:rPr>
      </w:pPr>
      <w:r w:rsidRPr="00C0127F">
        <w:rPr>
          <w:rFonts w:ascii="Arial" w:hAnsi="Arial" w:cs="Arial"/>
          <w:bCs/>
          <w:sz w:val="20"/>
          <w:szCs w:val="20"/>
        </w:rPr>
        <w:t>Z izbranimi prijavitelji bodo na podlagi sklepa predstojnika ministrstva o izboru sklenjene pogodbe o sofinanciranju (</w:t>
      </w:r>
      <w:r w:rsidRPr="00C0127F">
        <w:rPr>
          <w:rFonts w:ascii="Arial" w:hAnsi="Arial" w:cs="Arial"/>
          <w:bCs/>
          <w:i/>
          <w:sz w:val="20"/>
          <w:szCs w:val="20"/>
        </w:rPr>
        <w:t xml:space="preserve">Priloga </w:t>
      </w:r>
      <w:r w:rsidR="00911AB3">
        <w:rPr>
          <w:rFonts w:ascii="Arial" w:hAnsi="Arial" w:cs="Arial"/>
          <w:bCs/>
          <w:i/>
          <w:sz w:val="20"/>
          <w:szCs w:val="20"/>
        </w:rPr>
        <w:t>D</w:t>
      </w:r>
      <w:r w:rsidR="007825C3" w:rsidRPr="00C0127F">
        <w:rPr>
          <w:rFonts w:ascii="Arial" w:hAnsi="Arial" w:cs="Arial"/>
          <w:bCs/>
          <w:i/>
          <w:sz w:val="20"/>
          <w:szCs w:val="20"/>
        </w:rPr>
        <w:t>: Vzorec pogodbe o sofinanciranju</w:t>
      </w:r>
      <w:r w:rsidRPr="00C0127F">
        <w:rPr>
          <w:rFonts w:ascii="Arial" w:hAnsi="Arial" w:cs="Arial"/>
          <w:bCs/>
          <w:i/>
          <w:sz w:val="20"/>
          <w:szCs w:val="20"/>
        </w:rPr>
        <w:t>)</w:t>
      </w:r>
      <w:r w:rsidR="005E2A6C" w:rsidRPr="00C0127F">
        <w:rPr>
          <w:rFonts w:ascii="Arial" w:hAnsi="Arial" w:cs="Arial"/>
          <w:bCs/>
          <w:i/>
          <w:sz w:val="20"/>
          <w:szCs w:val="20"/>
        </w:rPr>
        <w:t>.</w:t>
      </w:r>
      <w:r w:rsidRPr="00C0127F">
        <w:rPr>
          <w:rFonts w:ascii="Arial" w:hAnsi="Arial" w:cs="Arial"/>
          <w:bCs/>
          <w:sz w:val="20"/>
          <w:szCs w:val="20"/>
        </w:rPr>
        <w:t xml:space="preserve"> V primeru, da se prijavitelj v roku </w:t>
      </w:r>
      <w:r w:rsidR="007825C3" w:rsidRPr="00C0127F">
        <w:rPr>
          <w:rFonts w:ascii="Arial" w:hAnsi="Arial" w:cs="Arial"/>
          <w:bCs/>
          <w:sz w:val="20"/>
          <w:szCs w:val="20"/>
        </w:rPr>
        <w:t>osmih</w:t>
      </w:r>
      <w:r w:rsidRPr="00C0127F">
        <w:rPr>
          <w:rFonts w:ascii="Arial" w:hAnsi="Arial" w:cs="Arial"/>
          <w:bCs/>
          <w:sz w:val="20"/>
          <w:szCs w:val="20"/>
        </w:rPr>
        <w:t xml:space="preserve"> (</w:t>
      </w:r>
      <w:r w:rsidR="007825C3" w:rsidRPr="00C0127F">
        <w:rPr>
          <w:rFonts w:ascii="Arial" w:hAnsi="Arial" w:cs="Arial"/>
          <w:bCs/>
          <w:sz w:val="20"/>
          <w:szCs w:val="20"/>
        </w:rPr>
        <w:t>8</w:t>
      </w:r>
      <w:r w:rsidRPr="00C0127F">
        <w:rPr>
          <w:rFonts w:ascii="Arial" w:hAnsi="Arial" w:cs="Arial"/>
          <w:bCs/>
          <w:sz w:val="20"/>
          <w:szCs w:val="20"/>
        </w:rPr>
        <w:t>) dni od prejema poziva za podpis pogodbe o sofinanciranju nanj ne odzove, se šteje, da je umaknil vlogo za pridobitev sredstev.</w:t>
      </w:r>
    </w:p>
    <w:p w14:paraId="7065DF9B" w14:textId="77777777" w:rsidR="005617C6" w:rsidRPr="00C0127F" w:rsidRDefault="005617C6" w:rsidP="005210D8">
      <w:pPr>
        <w:autoSpaceDE w:val="0"/>
        <w:autoSpaceDN w:val="0"/>
        <w:adjustRightInd w:val="0"/>
        <w:jc w:val="both"/>
        <w:rPr>
          <w:rFonts w:ascii="Arial" w:hAnsi="Arial" w:cs="Arial"/>
          <w:sz w:val="20"/>
          <w:szCs w:val="20"/>
        </w:rPr>
      </w:pPr>
    </w:p>
    <w:p w14:paraId="0F403E7D" w14:textId="77777777" w:rsidR="008715EE" w:rsidRPr="00C0127F" w:rsidRDefault="008715EE" w:rsidP="005210D8">
      <w:pPr>
        <w:autoSpaceDE w:val="0"/>
        <w:autoSpaceDN w:val="0"/>
        <w:adjustRightInd w:val="0"/>
        <w:jc w:val="both"/>
        <w:rPr>
          <w:rFonts w:ascii="Arial" w:hAnsi="Arial" w:cs="Arial"/>
          <w:sz w:val="20"/>
          <w:szCs w:val="20"/>
        </w:rPr>
      </w:pPr>
      <w:r w:rsidRPr="00C0127F">
        <w:rPr>
          <w:rFonts w:ascii="Arial" w:hAnsi="Arial" w:cs="Arial"/>
          <w:sz w:val="20"/>
          <w:szCs w:val="20"/>
        </w:rPr>
        <w:t>Varovanje osebnih podatkov in poslovnih skrivnosti bo zagotovljeno v skladu z veljavno zakonodajo.</w:t>
      </w:r>
    </w:p>
    <w:bookmarkEnd w:id="31"/>
    <w:p w14:paraId="2EA9FA95" w14:textId="77777777" w:rsidR="005210D8" w:rsidRPr="00C0127F" w:rsidRDefault="005210D8" w:rsidP="005210D8">
      <w:pPr>
        <w:autoSpaceDE w:val="0"/>
        <w:autoSpaceDN w:val="0"/>
        <w:adjustRightInd w:val="0"/>
        <w:jc w:val="both"/>
        <w:rPr>
          <w:rFonts w:ascii="Arial" w:hAnsi="Arial" w:cs="Arial"/>
          <w:sz w:val="20"/>
          <w:szCs w:val="20"/>
        </w:rPr>
      </w:pPr>
    </w:p>
    <w:p w14:paraId="49FEF04F" w14:textId="77777777" w:rsidR="00E23662" w:rsidRPr="00C0127F" w:rsidRDefault="00E23662" w:rsidP="005210D8">
      <w:pPr>
        <w:autoSpaceDE w:val="0"/>
        <w:autoSpaceDN w:val="0"/>
        <w:adjustRightInd w:val="0"/>
        <w:jc w:val="both"/>
        <w:rPr>
          <w:rFonts w:ascii="Arial" w:hAnsi="Arial" w:cs="Arial"/>
          <w:sz w:val="20"/>
          <w:szCs w:val="20"/>
        </w:rPr>
      </w:pPr>
    </w:p>
    <w:p w14:paraId="5455D9CB" w14:textId="77777777" w:rsidR="005210D8" w:rsidRPr="0037601F" w:rsidRDefault="005210D8" w:rsidP="0037601F">
      <w:pPr>
        <w:pStyle w:val="Brezrazmikov"/>
        <w:numPr>
          <w:ilvl w:val="0"/>
          <w:numId w:val="4"/>
        </w:numPr>
        <w:tabs>
          <w:tab w:val="clear" w:pos="0"/>
        </w:tabs>
        <w:jc w:val="both"/>
        <w:rPr>
          <w:rFonts w:eastAsia="MS Mincho" w:cs="Arial"/>
          <w:b/>
        </w:rPr>
      </w:pPr>
      <w:r w:rsidRPr="0037601F">
        <w:rPr>
          <w:rFonts w:eastAsia="MS Mincho" w:cs="Arial"/>
          <w:b/>
        </w:rPr>
        <w:t>P</w:t>
      </w:r>
      <w:r w:rsidR="00727A78" w:rsidRPr="0037601F">
        <w:rPr>
          <w:rFonts w:eastAsia="MS Mincho" w:cs="Arial"/>
          <w:b/>
        </w:rPr>
        <w:t>RAVNO VARSTVO</w:t>
      </w:r>
    </w:p>
    <w:p w14:paraId="7C912B71" w14:textId="77777777" w:rsidR="005210D8" w:rsidRPr="00C0127F" w:rsidRDefault="005210D8" w:rsidP="005210D8">
      <w:pPr>
        <w:autoSpaceDE w:val="0"/>
        <w:autoSpaceDN w:val="0"/>
        <w:adjustRightInd w:val="0"/>
        <w:jc w:val="both"/>
        <w:rPr>
          <w:rFonts w:ascii="Arial" w:hAnsi="Arial" w:cs="Arial"/>
          <w:b/>
          <w:sz w:val="20"/>
          <w:szCs w:val="20"/>
          <w:u w:val="single"/>
        </w:rPr>
      </w:pPr>
    </w:p>
    <w:p w14:paraId="683C8110" w14:textId="77777777" w:rsidR="00727A78" w:rsidRPr="00C0127F" w:rsidRDefault="00727A78" w:rsidP="00727A78">
      <w:pPr>
        <w:jc w:val="both"/>
        <w:rPr>
          <w:rFonts w:ascii="Arial" w:eastAsia="Arial Unicode MS" w:hAnsi="Arial" w:cs="Arial"/>
          <w:sz w:val="20"/>
        </w:rPr>
      </w:pPr>
      <w:bookmarkStart w:id="32" w:name="_Hlk9238010"/>
      <w:r w:rsidRPr="00C0127F">
        <w:rPr>
          <w:rFonts w:ascii="Arial" w:eastAsia="Arial Unicode MS" w:hAnsi="Arial" w:cs="Arial"/>
          <w:sz w:val="20"/>
        </w:rPr>
        <w:t xml:space="preserve">Zoper odločitev ministrstva o vlogi za dodelitev sofinanciranja je dopusten </w:t>
      </w:r>
      <w:r w:rsidRPr="00C0127F">
        <w:rPr>
          <w:rFonts w:ascii="Arial" w:eastAsia="Arial Unicode MS" w:hAnsi="Arial" w:cs="Arial"/>
          <w:sz w:val="20"/>
          <w:u w:val="single"/>
        </w:rPr>
        <w:t>upravni spor</w:t>
      </w:r>
      <w:r w:rsidRPr="00C0127F">
        <w:rPr>
          <w:rFonts w:ascii="Arial" w:eastAsia="Arial Unicode MS" w:hAnsi="Arial" w:cs="Arial"/>
          <w:sz w:val="20"/>
        </w:rPr>
        <w:t xml:space="preserve">. Tožba se vloži pri Upravnem sodišču Republike Slovenije, Fajfarjeva 33, 1000 Ljubljana, v roku 30 dni od dneva vročitve sklepa, in sicer neposredno pisno na sodišču ali pa se mu pošlje po pošti. </w:t>
      </w:r>
      <w:r w:rsidRPr="00C0127F">
        <w:rPr>
          <w:rFonts w:ascii="Arial" w:hAnsi="Arial" w:cs="Arial"/>
          <w:sz w:val="20"/>
        </w:rPr>
        <w:t xml:space="preserve">Šteje se, da je bila tožba vložena pri sodišču tisti dan, ko je bila priporočeno oddana na pošto. </w:t>
      </w:r>
      <w:r w:rsidRPr="00C0127F">
        <w:rPr>
          <w:rFonts w:ascii="Arial" w:eastAsia="Arial Unicode MS" w:hAnsi="Arial" w:cs="Arial"/>
          <w:sz w:val="20"/>
        </w:rPr>
        <w:t xml:space="preserve">Tožba se vloži v tolikih izvodih, kolikor je strank v postopku. Tožbi je potrebno priložiti sklep, ki se izpodbija, v izvirniku, prepisu ali kopiji. </w:t>
      </w:r>
    </w:p>
    <w:p w14:paraId="74303C1E" w14:textId="77777777" w:rsidR="00727A78" w:rsidRPr="00C0127F" w:rsidRDefault="00727A78" w:rsidP="00727A78">
      <w:pPr>
        <w:ind w:left="426"/>
        <w:jc w:val="both"/>
        <w:rPr>
          <w:rFonts w:ascii="Arial" w:eastAsia="Arial Unicode MS" w:hAnsi="Arial" w:cs="Arial"/>
          <w:sz w:val="20"/>
        </w:rPr>
      </w:pPr>
    </w:p>
    <w:p w14:paraId="797F4E05" w14:textId="77777777" w:rsidR="00727A78" w:rsidRPr="00C0127F" w:rsidRDefault="00727A78" w:rsidP="00727A78">
      <w:pPr>
        <w:jc w:val="both"/>
        <w:rPr>
          <w:rFonts w:ascii="Arial" w:hAnsi="Arial" w:cs="Arial"/>
          <w:sz w:val="20"/>
        </w:rPr>
      </w:pPr>
      <w:r w:rsidRPr="00C0127F">
        <w:rPr>
          <w:rFonts w:ascii="Arial" w:hAnsi="Arial" w:cs="Arial"/>
          <w:sz w:val="20"/>
        </w:rPr>
        <w:t>Tožba ne ovira izvršitve sklepa o (ne)izboru, zoper katerega je vložena, oziroma ne zadrži podpisa pogodbe o sofinanciranju z izbranimi prijavitelji.</w:t>
      </w:r>
    </w:p>
    <w:bookmarkEnd w:id="32"/>
    <w:p w14:paraId="23E1113A" w14:textId="77777777" w:rsidR="00B670A9" w:rsidRPr="00C0127F" w:rsidRDefault="00B670A9" w:rsidP="00727A78">
      <w:pPr>
        <w:jc w:val="both"/>
        <w:rPr>
          <w:rFonts w:ascii="Arial" w:hAnsi="Arial" w:cs="Arial"/>
          <w:sz w:val="20"/>
        </w:rPr>
      </w:pPr>
    </w:p>
    <w:p w14:paraId="0C5E97D8" w14:textId="77777777" w:rsidR="00727A78" w:rsidRPr="00C0127F" w:rsidRDefault="00727A78" w:rsidP="00727A78">
      <w:pPr>
        <w:jc w:val="both"/>
        <w:rPr>
          <w:rFonts w:ascii="Arial" w:hAnsi="Arial" w:cs="Arial"/>
          <w:sz w:val="20"/>
        </w:rPr>
      </w:pPr>
    </w:p>
    <w:p w14:paraId="23F3EEAB" w14:textId="77777777" w:rsidR="00727A78" w:rsidRPr="0037601F" w:rsidRDefault="00727A78" w:rsidP="0037601F">
      <w:pPr>
        <w:pStyle w:val="Brezrazmikov"/>
        <w:numPr>
          <w:ilvl w:val="0"/>
          <w:numId w:val="4"/>
        </w:numPr>
        <w:tabs>
          <w:tab w:val="clear" w:pos="0"/>
        </w:tabs>
        <w:jc w:val="both"/>
        <w:rPr>
          <w:rFonts w:eastAsia="MS Mincho" w:cs="Arial"/>
          <w:b/>
        </w:rPr>
      </w:pPr>
      <w:r w:rsidRPr="0037601F">
        <w:rPr>
          <w:rFonts w:eastAsia="MS Mincho" w:cs="Arial"/>
          <w:b/>
        </w:rPr>
        <w:t>POGOJI ZA SPREMEMBO JAVNEGA RAZPISA</w:t>
      </w:r>
    </w:p>
    <w:p w14:paraId="6017EE9C" w14:textId="77777777" w:rsidR="00727A78" w:rsidRPr="00C0127F" w:rsidRDefault="00727A78" w:rsidP="00727A78">
      <w:pPr>
        <w:jc w:val="both"/>
        <w:rPr>
          <w:rFonts w:ascii="Arial" w:hAnsi="Arial" w:cs="Arial"/>
          <w:sz w:val="20"/>
        </w:rPr>
      </w:pPr>
    </w:p>
    <w:p w14:paraId="1129C45F" w14:textId="009A8373" w:rsidR="00727A78" w:rsidRDefault="00727A78" w:rsidP="00B670A9">
      <w:pPr>
        <w:jc w:val="both"/>
        <w:rPr>
          <w:rFonts w:ascii="Arial" w:hAnsi="Arial" w:cs="Arial"/>
          <w:sz w:val="20"/>
        </w:rPr>
      </w:pPr>
      <w:bookmarkStart w:id="33" w:name="_Hlk9238023"/>
      <w:r w:rsidRPr="00C0127F">
        <w:rPr>
          <w:rFonts w:ascii="Arial" w:hAnsi="Arial" w:cs="Arial"/>
          <w:sz w:val="20"/>
        </w:rPr>
        <w:t>Pred potekom roka za oddajo vlog lahko ministrstvo spremeni razpisno dokumentacijo z izdajo sprememb oziroma dopolnitev. Vsaka taka sprememba oziroma dopolnitev bo sestavni del razpisne dokumentacije in bo objavljena tudi na spletn</w:t>
      </w:r>
      <w:r w:rsidR="00D9109A" w:rsidRPr="00C0127F">
        <w:rPr>
          <w:rFonts w:ascii="Arial" w:hAnsi="Arial" w:cs="Arial"/>
          <w:sz w:val="20"/>
        </w:rPr>
        <w:t>i</w:t>
      </w:r>
      <w:r w:rsidRPr="00C0127F">
        <w:rPr>
          <w:rFonts w:ascii="Arial" w:hAnsi="Arial" w:cs="Arial"/>
          <w:sz w:val="20"/>
        </w:rPr>
        <w:t xml:space="preserve"> </w:t>
      </w:r>
      <w:r w:rsidR="00D9109A" w:rsidRPr="00C0127F">
        <w:rPr>
          <w:rFonts w:ascii="Arial" w:hAnsi="Arial" w:cs="Arial"/>
          <w:sz w:val="20"/>
        </w:rPr>
        <w:t>strani</w:t>
      </w:r>
      <w:r w:rsidR="002E1AF8" w:rsidRPr="00C0127F">
        <w:rPr>
          <w:rFonts w:ascii="Arial" w:hAnsi="Arial" w:cs="Arial"/>
          <w:sz w:val="20"/>
        </w:rPr>
        <w:t xml:space="preserve"> ministrstva</w:t>
      </w:r>
      <w:r w:rsidRPr="00C0127F">
        <w:rPr>
          <w:rFonts w:ascii="Arial" w:hAnsi="Arial" w:cs="Arial"/>
          <w:sz w:val="20"/>
        </w:rPr>
        <w:t xml:space="preserve">: </w:t>
      </w:r>
      <w:hyperlink r:id="rId28" w:history="1">
        <w:r w:rsidR="00911AB3" w:rsidRPr="00991657">
          <w:rPr>
            <w:rStyle w:val="Hiperpovezava"/>
            <w:rFonts w:ascii="Arial" w:hAnsi="Arial" w:cs="Arial"/>
            <w:sz w:val="20"/>
          </w:rPr>
          <w:t>https://www.gov.si/zbirke/javne-objave/javni-razpis-za-podporno-okolje-za-nvo-2019-2023</w:t>
        </w:r>
      </w:hyperlink>
    </w:p>
    <w:p w14:paraId="5D689908" w14:textId="77777777" w:rsidR="00911AB3" w:rsidRPr="00C0127F" w:rsidRDefault="00911AB3" w:rsidP="00B670A9">
      <w:pPr>
        <w:jc w:val="both"/>
        <w:rPr>
          <w:rFonts w:ascii="Arial" w:hAnsi="Arial" w:cs="Arial"/>
          <w:sz w:val="20"/>
        </w:rPr>
      </w:pPr>
    </w:p>
    <w:bookmarkEnd w:id="33"/>
    <w:p w14:paraId="47DC0BE4" w14:textId="77777777" w:rsidR="00727A78" w:rsidRPr="00C0127F" w:rsidRDefault="00727A78" w:rsidP="00240761">
      <w:pPr>
        <w:autoSpaceDE w:val="0"/>
        <w:autoSpaceDN w:val="0"/>
        <w:adjustRightInd w:val="0"/>
        <w:rPr>
          <w:rFonts w:ascii="Arial" w:hAnsi="Arial" w:cs="Arial"/>
          <w:sz w:val="20"/>
          <w:szCs w:val="20"/>
        </w:rPr>
      </w:pPr>
    </w:p>
    <w:p w14:paraId="5FC10F81" w14:textId="77777777" w:rsidR="00240761" w:rsidRPr="0037601F" w:rsidRDefault="005210D8" w:rsidP="0037601F">
      <w:pPr>
        <w:pStyle w:val="Brezrazmikov"/>
        <w:numPr>
          <w:ilvl w:val="0"/>
          <w:numId w:val="4"/>
        </w:numPr>
        <w:tabs>
          <w:tab w:val="clear" w:pos="0"/>
        </w:tabs>
        <w:jc w:val="both"/>
        <w:rPr>
          <w:rFonts w:eastAsia="MS Mincho" w:cs="Arial"/>
          <w:b/>
        </w:rPr>
      </w:pPr>
      <w:r w:rsidRPr="0037601F">
        <w:rPr>
          <w:rFonts w:eastAsia="MS Mincho" w:cs="Arial"/>
          <w:b/>
        </w:rPr>
        <w:t>R</w:t>
      </w:r>
      <w:r w:rsidR="00FD656F" w:rsidRPr="0037601F">
        <w:rPr>
          <w:rFonts w:eastAsia="MS Mincho" w:cs="Arial"/>
          <w:b/>
        </w:rPr>
        <w:t>AZPISNA DOKUMENTACIJA IN DODATNE INFORMACIJE</w:t>
      </w:r>
    </w:p>
    <w:p w14:paraId="0C7CB45D" w14:textId="77777777" w:rsidR="00FD656F" w:rsidRPr="00C0127F" w:rsidRDefault="00FD656F" w:rsidP="00FD656F">
      <w:pPr>
        <w:autoSpaceDE w:val="0"/>
        <w:autoSpaceDN w:val="0"/>
        <w:adjustRightInd w:val="0"/>
        <w:jc w:val="both"/>
        <w:rPr>
          <w:rFonts w:ascii="Arial" w:hAnsi="Arial" w:cs="Arial"/>
          <w:b/>
          <w:sz w:val="20"/>
          <w:szCs w:val="20"/>
          <w:u w:val="single"/>
        </w:rPr>
      </w:pPr>
    </w:p>
    <w:p w14:paraId="272007DD" w14:textId="767B9E22" w:rsidR="00FD656F" w:rsidRPr="00C0127F" w:rsidRDefault="00FD656F" w:rsidP="00911AB3">
      <w:pPr>
        <w:jc w:val="both"/>
        <w:rPr>
          <w:rFonts w:ascii="Arial" w:hAnsi="Arial" w:cs="Arial"/>
          <w:sz w:val="20"/>
        </w:rPr>
      </w:pPr>
      <w:bookmarkStart w:id="34" w:name="_Hlk9238045"/>
      <w:r w:rsidRPr="00C0127F">
        <w:rPr>
          <w:rFonts w:ascii="Arial" w:hAnsi="Arial" w:cs="Arial"/>
          <w:sz w:val="20"/>
        </w:rPr>
        <w:t xml:space="preserve">Razpisno dokumentacijo lahko zainteresirani prijavitelji v razpisnem roku pridobijo na spletni strani </w:t>
      </w:r>
      <w:r w:rsidR="00D9109A" w:rsidRPr="00C0127F">
        <w:rPr>
          <w:rFonts w:ascii="Arial" w:hAnsi="Arial" w:cs="Arial"/>
          <w:sz w:val="20"/>
        </w:rPr>
        <w:t>m</w:t>
      </w:r>
      <w:r w:rsidRPr="00C0127F">
        <w:rPr>
          <w:rFonts w:ascii="Arial" w:hAnsi="Arial" w:cs="Arial"/>
          <w:sz w:val="20"/>
        </w:rPr>
        <w:t>inistrstva</w:t>
      </w:r>
      <w:r w:rsidR="00D9109A" w:rsidRPr="00C0127F">
        <w:rPr>
          <w:rFonts w:ascii="Arial" w:hAnsi="Arial" w:cs="Arial"/>
          <w:sz w:val="20"/>
        </w:rPr>
        <w:t>:</w:t>
      </w:r>
      <w:r w:rsidRPr="00C0127F">
        <w:rPr>
          <w:rFonts w:ascii="Arial" w:hAnsi="Arial" w:cs="Arial"/>
          <w:sz w:val="20"/>
        </w:rPr>
        <w:t xml:space="preserve"> </w:t>
      </w:r>
      <w:hyperlink r:id="rId29" w:history="1">
        <w:r w:rsidR="00911AB3" w:rsidRPr="00991657">
          <w:rPr>
            <w:rStyle w:val="Hiperpovezava"/>
            <w:rFonts w:ascii="Arial" w:hAnsi="Arial" w:cs="Arial"/>
            <w:sz w:val="20"/>
          </w:rPr>
          <w:t>https://www.gov.si/zbirke/javne-objave/javni-razpis-za-podporno-okolje-za-nvo-2019-2023</w:t>
        </w:r>
      </w:hyperlink>
      <w:r w:rsidR="00911AB3">
        <w:rPr>
          <w:rStyle w:val="Hiperpovezava"/>
          <w:rFonts w:ascii="Arial" w:hAnsi="Arial" w:cs="Arial"/>
          <w:sz w:val="20"/>
        </w:rPr>
        <w:t xml:space="preserve"> </w:t>
      </w:r>
      <w:r w:rsidR="002C453F" w:rsidRPr="00C0127F">
        <w:rPr>
          <w:rFonts w:ascii="Arial" w:hAnsi="Arial" w:cs="Arial"/>
          <w:sz w:val="20"/>
        </w:rPr>
        <w:t xml:space="preserve">ali osebno na </w:t>
      </w:r>
      <w:r w:rsidR="00D9109A" w:rsidRPr="00C0127F">
        <w:rPr>
          <w:rFonts w:ascii="Arial" w:hAnsi="Arial" w:cs="Arial"/>
          <w:sz w:val="20"/>
        </w:rPr>
        <w:t>sedežu m</w:t>
      </w:r>
      <w:r w:rsidR="002C453F" w:rsidRPr="00C0127F">
        <w:rPr>
          <w:rFonts w:ascii="Arial" w:hAnsi="Arial" w:cs="Arial"/>
          <w:sz w:val="20"/>
        </w:rPr>
        <w:t>inistrstv</w:t>
      </w:r>
      <w:r w:rsidR="00D9109A" w:rsidRPr="00C0127F">
        <w:rPr>
          <w:rFonts w:ascii="Arial" w:hAnsi="Arial" w:cs="Arial"/>
          <w:sz w:val="20"/>
        </w:rPr>
        <w:t>a</w:t>
      </w:r>
      <w:r w:rsidR="002C453F" w:rsidRPr="00C0127F">
        <w:rPr>
          <w:rFonts w:ascii="Arial" w:hAnsi="Arial" w:cs="Arial"/>
          <w:sz w:val="20"/>
        </w:rPr>
        <w:t xml:space="preserve">, Tržaška </w:t>
      </w:r>
      <w:r w:rsidR="00B8104F" w:rsidRPr="00C0127F">
        <w:rPr>
          <w:rFonts w:ascii="Arial" w:hAnsi="Arial" w:cs="Arial"/>
          <w:sz w:val="20"/>
        </w:rPr>
        <w:t xml:space="preserve">cesta </w:t>
      </w:r>
      <w:r w:rsidR="002C453F" w:rsidRPr="00C0127F">
        <w:rPr>
          <w:rFonts w:ascii="Arial" w:hAnsi="Arial" w:cs="Arial"/>
          <w:sz w:val="20"/>
        </w:rPr>
        <w:t>21, 1000 Ljubljana, pri</w:t>
      </w:r>
      <w:r w:rsidR="00D9109A" w:rsidRPr="00C0127F">
        <w:rPr>
          <w:rFonts w:ascii="Arial" w:hAnsi="Arial" w:cs="Arial"/>
          <w:sz w:val="20"/>
        </w:rPr>
        <w:t xml:space="preserve"> ga.</w:t>
      </w:r>
      <w:r w:rsidR="00E90F91" w:rsidRPr="00C0127F">
        <w:rPr>
          <w:rFonts w:ascii="Arial" w:hAnsi="Arial" w:cs="Arial"/>
          <w:sz w:val="20"/>
        </w:rPr>
        <w:t xml:space="preserve"> Mojci Žerovec</w:t>
      </w:r>
      <w:r w:rsidR="002C453F" w:rsidRPr="00C0127F">
        <w:rPr>
          <w:rFonts w:ascii="Arial" w:hAnsi="Arial" w:cs="Arial"/>
          <w:sz w:val="20"/>
        </w:rPr>
        <w:t>.</w:t>
      </w:r>
    </w:p>
    <w:p w14:paraId="12DA65FB" w14:textId="77777777" w:rsidR="00FD656F" w:rsidRPr="00C0127F" w:rsidRDefault="00FD656F" w:rsidP="00FD656F">
      <w:pPr>
        <w:rPr>
          <w:rFonts w:ascii="Arial" w:hAnsi="Arial" w:cs="Arial"/>
          <w:sz w:val="20"/>
        </w:rPr>
      </w:pPr>
    </w:p>
    <w:p w14:paraId="5F87069A" w14:textId="7A72D104" w:rsidR="00FD656F" w:rsidRPr="00C0127F" w:rsidRDefault="00FD656F" w:rsidP="00FD656F">
      <w:pPr>
        <w:jc w:val="both"/>
        <w:rPr>
          <w:rFonts w:ascii="Arial" w:hAnsi="Arial" w:cs="Arial"/>
          <w:sz w:val="20"/>
        </w:rPr>
      </w:pPr>
      <w:r w:rsidRPr="00C0127F">
        <w:rPr>
          <w:rFonts w:ascii="Arial" w:hAnsi="Arial" w:cs="Arial"/>
          <w:sz w:val="20"/>
        </w:rPr>
        <w:t xml:space="preserve">Dodatne informacije o javnem razpisu </w:t>
      </w:r>
      <w:r w:rsidR="003D4D94" w:rsidRPr="00C0127F">
        <w:rPr>
          <w:rFonts w:ascii="Arial" w:hAnsi="Arial" w:cs="Arial"/>
          <w:sz w:val="20"/>
        </w:rPr>
        <w:t xml:space="preserve">lahko </w:t>
      </w:r>
      <w:r w:rsidRPr="00C0127F">
        <w:rPr>
          <w:rFonts w:ascii="Arial" w:hAnsi="Arial" w:cs="Arial"/>
          <w:sz w:val="20"/>
        </w:rPr>
        <w:t xml:space="preserve">zainteresirani prijavitelji dobijo </w:t>
      </w:r>
      <w:r w:rsidRPr="00C0127F">
        <w:rPr>
          <w:rFonts w:ascii="Arial" w:hAnsi="Arial" w:cs="Arial"/>
          <w:sz w:val="20"/>
          <w:u w:val="single"/>
        </w:rPr>
        <w:t>izključno po elektronski pošti</w:t>
      </w:r>
      <w:r w:rsidRPr="00C0127F">
        <w:rPr>
          <w:rFonts w:ascii="Arial" w:hAnsi="Arial" w:cs="Arial"/>
          <w:sz w:val="20"/>
        </w:rPr>
        <w:t xml:space="preserve"> na naslov</w:t>
      </w:r>
      <w:r w:rsidR="00871E5E" w:rsidRPr="00C0127F">
        <w:rPr>
          <w:rFonts w:ascii="Arial" w:hAnsi="Arial" w:cs="Arial"/>
          <w:sz w:val="20"/>
        </w:rPr>
        <w:t>u</w:t>
      </w:r>
      <w:r w:rsidRPr="00C0127F">
        <w:rPr>
          <w:rFonts w:ascii="Arial" w:hAnsi="Arial" w:cs="Arial"/>
          <w:sz w:val="20"/>
        </w:rPr>
        <w:t xml:space="preserve">: </w:t>
      </w:r>
      <w:hyperlink r:id="rId30" w:history="1">
        <w:r w:rsidRPr="00C0127F">
          <w:rPr>
            <w:rStyle w:val="Hiperpovezava"/>
            <w:rFonts w:ascii="Arial" w:hAnsi="Arial" w:cs="Arial"/>
            <w:sz w:val="18"/>
            <w:szCs w:val="18"/>
          </w:rPr>
          <w:t>gp.mju@gov.si</w:t>
        </w:r>
      </w:hyperlink>
      <w:r w:rsidRPr="00C0127F">
        <w:rPr>
          <w:rFonts w:ascii="Arial" w:hAnsi="Arial" w:cs="Arial"/>
          <w:sz w:val="20"/>
        </w:rPr>
        <w:t xml:space="preserve"> s pripisom: </w:t>
      </w:r>
      <w:r w:rsidRPr="00C0127F">
        <w:rPr>
          <w:rFonts w:ascii="Arial" w:hAnsi="Arial" w:cs="Arial"/>
          <w:b/>
          <w:sz w:val="20"/>
        </w:rPr>
        <w:t>»</w:t>
      </w:r>
      <w:r w:rsidR="00AF2762" w:rsidRPr="00C0127F">
        <w:rPr>
          <w:rFonts w:ascii="Arial" w:hAnsi="Arial" w:cs="Arial"/>
          <w:b/>
          <w:sz w:val="20"/>
        </w:rPr>
        <w:t>JAVNI RAZPIS</w:t>
      </w:r>
      <w:r w:rsidR="00400583" w:rsidRPr="00C0127F">
        <w:rPr>
          <w:rFonts w:ascii="Arial" w:hAnsi="Arial" w:cs="Arial"/>
          <w:b/>
          <w:sz w:val="20"/>
        </w:rPr>
        <w:t xml:space="preserve"> </w:t>
      </w:r>
      <w:r w:rsidR="00400583" w:rsidRPr="00C0127F">
        <w:rPr>
          <w:rFonts w:ascii="Arial" w:hAnsi="Arial" w:cs="Arial"/>
          <w:b/>
          <w:sz w:val="20"/>
          <w:szCs w:val="20"/>
        </w:rPr>
        <w:t>ZA PODPORN</w:t>
      </w:r>
      <w:r w:rsidR="000111EF">
        <w:rPr>
          <w:rFonts w:ascii="Arial" w:hAnsi="Arial" w:cs="Arial"/>
          <w:b/>
          <w:sz w:val="20"/>
          <w:szCs w:val="20"/>
        </w:rPr>
        <w:t>O</w:t>
      </w:r>
      <w:r w:rsidR="00400583" w:rsidRPr="00C0127F">
        <w:rPr>
          <w:rFonts w:ascii="Arial" w:hAnsi="Arial" w:cs="Arial"/>
          <w:b/>
          <w:sz w:val="20"/>
          <w:szCs w:val="20"/>
        </w:rPr>
        <w:t xml:space="preserve"> OKOLJ</w:t>
      </w:r>
      <w:r w:rsidR="000111EF">
        <w:rPr>
          <w:rFonts w:ascii="Arial" w:hAnsi="Arial" w:cs="Arial"/>
          <w:b/>
          <w:sz w:val="20"/>
          <w:szCs w:val="20"/>
        </w:rPr>
        <w:t>E</w:t>
      </w:r>
      <w:r w:rsidR="00400583" w:rsidRPr="00C0127F">
        <w:rPr>
          <w:rFonts w:ascii="Arial" w:hAnsi="Arial" w:cs="Arial"/>
          <w:b/>
          <w:sz w:val="20"/>
          <w:szCs w:val="20"/>
        </w:rPr>
        <w:t xml:space="preserve"> ZA</w:t>
      </w:r>
      <w:r w:rsidR="000111EF">
        <w:rPr>
          <w:rFonts w:ascii="Arial" w:hAnsi="Arial" w:cs="Arial"/>
          <w:b/>
          <w:sz w:val="20"/>
          <w:szCs w:val="20"/>
        </w:rPr>
        <w:t xml:space="preserve"> RAZVOJ</w:t>
      </w:r>
      <w:r w:rsidR="00400583" w:rsidRPr="00C0127F">
        <w:rPr>
          <w:rFonts w:ascii="Arial" w:hAnsi="Arial" w:cs="Arial"/>
          <w:b/>
          <w:sz w:val="20"/>
          <w:szCs w:val="20"/>
        </w:rPr>
        <w:t xml:space="preserve"> NEVLADN</w:t>
      </w:r>
      <w:r w:rsidR="000111EF">
        <w:rPr>
          <w:rFonts w:ascii="Arial" w:hAnsi="Arial" w:cs="Arial"/>
          <w:b/>
          <w:sz w:val="20"/>
          <w:szCs w:val="20"/>
        </w:rPr>
        <w:t>IH</w:t>
      </w:r>
      <w:r w:rsidR="00400583" w:rsidRPr="00C0127F">
        <w:rPr>
          <w:rFonts w:ascii="Arial" w:hAnsi="Arial" w:cs="Arial"/>
          <w:b/>
          <w:sz w:val="20"/>
          <w:szCs w:val="20"/>
        </w:rPr>
        <w:t xml:space="preserve"> ORGANIZACIJ 2019-202</w:t>
      </w:r>
      <w:r w:rsidR="000111EF">
        <w:rPr>
          <w:rFonts w:ascii="Arial" w:hAnsi="Arial" w:cs="Arial"/>
          <w:b/>
          <w:sz w:val="20"/>
          <w:szCs w:val="20"/>
        </w:rPr>
        <w:t>3</w:t>
      </w:r>
      <w:r w:rsidRPr="00C0127F">
        <w:rPr>
          <w:rFonts w:ascii="Arial" w:hAnsi="Arial" w:cs="Arial"/>
          <w:sz w:val="20"/>
        </w:rPr>
        <w:t>« (za</w:t>
      </w:r>
      <w:r w:rsidR="00E90F91" w:rsidRPr="00C0127F">
        <w:rPr>
          <w:rFonts w:ascii="Arial" w:hAnsi="Arial" w:cs="Arial"/>
          <w:sz w:val="20"/>
        </w:rPr>
        <w:t xml:space="preserve"> Mojco Žerovec</w:t>
      </w:r>
      <w:r w:rsidRPr="00C0127F">
        <w:rPr>
          <w:rFonts w:ascii="Arial" w:hAnsi="Arial" w:cs="Arial"/>
          <w:sz w:val="20"/>
        </w:rPr>
        <w:t xml:space="preserve">). </w:t>
      </w:r>
    </w:p>
    <w:p w14:paraId="5A153988" w14:textId="77777777" w:rsidR="00FD656F" w:rsidRPr="00C0127F" w:rsidRDefault="00FD656F" w:rsidP="00FD656F">
      <w:pPr>
        <w:jc w:val="both"/>
        <w:rPr>
          <w:rFonts w:ascii="Arial" w:hAnsi="Arial" w:cs="Arial"/>
          <w:sz w:val="20"/>
        </w:rPr>
      </w:pPr>
    </w:p>
    <w:p w14:paraId="7B4CEC59" w14:textId="6A60C6C8" w:rsidR="00FD656F" w:rsidRPr="00C0127F" w:rsidRDefault="00FD656F" w:rsidP="00FD656F">
      <w:pPr>
        <w:jc w:val="both"/>
        <w:rPr>
          <w:rFonts w:ascii="Arial" w:hAnsi="Arial" w:cs="Arial"/>
          <w:sz w:val="20"/>
        </w:rPr>
      </w:pPr>
      <w:r w:rsidRPr="00C0127F">
        <w:rPr>
          <w:rFonts w:ascii="Arial" w:hAnsi="Arial" w:cs="Arial"/>
          <w:sz w:val="20"/>
        </w:rPr>
        <w:t>Odgovori na pogosto zastavljena vprašanja v zvezi z razpisom bodo objavljeni na spletn</w:t>
      </w:r>
      <w:r w:rsidR="00D9109A" w:rsidRPr="00C0127F">
        <w:rPr>
          <w:rFonts w:ascii="Arial" w:hAnsi="Arial" w:cs="Arial"/>
          <w:sz w:val="20"/>
        </w:rPr>
        <w:t>i</w:t>
      </w:r>
      <w:r w:rsidRPr="00C0127F">
        <w:rPr>
          <w:rFonts w:ascii="Arial" w:hAnsi="Arial" w:cs="Arial"/>
          <w:sz w:val="20"/>
        </w:rPr>
        <w:t xml:space="preserve"> </w:t>
      </w:r>
      <w:r w:rsidR="00D9109A" w:rsidRPr="00C0127F">
        <w:rPr>
          <w:rFonts w:ascii="Arial" w:hAnsi="Arial" w:cs="Arial"/>
          <w:sz w:val="20"/>
        </w:rPr>
        <w:t>strani ministrstva</w:t>
      </w:r>
      <w:r w:rsidRPr="00C0127F">
        <w:rPr>
          <w:rFonts w:ascii="Arial" w:hAnsi="Arial" w:cs="Arial"/>
          <w:sz w:val="20"/>
        </w:rPr>
        <w:t>:</w:t>
      </w:r>
      <w:r w:rsidR="00022B05" w:rsidRPr="00C0127F">
        <w:rPr>
          <w:rFonts w:ascii="Arial" w:hAnsi="Arial" w:cs="Arial"/>
        </w:rPr>
        <w:t xml:space="preserve"> </w:t>
      </w:r>
      <w:hyperlink r:id="rId31" w:history="1">
        <w:r w:rsidR="00911AB3" w:rsidRPr="00991657">
          <w:rPr>
            <w:rStyle w:val="Hiperpovezava"/>
            <w:rFonts w:ascii="Arial" w:hAnsi="Arial" w:cs="Arial"/>
            <w:sz w:val="20"/>
          </w:rPr>
          <w:t>https://www.gov.si/zbirke/javne-objave/javni-razpis-za-podporno-okolje-za-nvo-2019-2023</w:t>
        </w:r>
        <w:r w:rsidR="00911AB3" w:rsidRPr="00911AB3">
          <w:rPr>
            <w:rStyle w:val="Hiperpovezava"/>
            <w:rFonts w:ascii="Arial" w:hAnsi="Arial" w:cs="Arial"/>
            <w:color w:val="auto"/>
            <w:sz w:val="20"/>
            <w:u w:val="none"/>
          </w:rPr>
          <w:t>.</w:t>
        </w:r>
        <w:r w:rsidR="00911AB3" w:rsidRPr="00991657">
          <w:rPr>
            <w:rStyle w:val="Hiperpovezava"/>
            <w:rFonts w:ascii="Arial" w:hAnsi="Arial" w:cs="Arial"/>
            <w:sz w:val="20"/>
          </w:rPr>
          <w:t xml:space="preserve"> </w:t>
        </w:r>
      </w:hyperlink>
      <w:r w:rsidRPr="00C0127F">
        <w:rPr>
          <w:rFonts w:ascii="Arial" w:hAnsi="Arial" w:cs="Arial"/>
          <w:sz w:val="20"/>
        </w:rPr>
        <w:t xml:space="preserve">Vprašanja </w:t>
      </w:r>
      <w:r w:rsidR="006D2EC9" w:rsidRPr="00C0127F">
        <w:rPr>
          <w:rFonts w:ascii="Arial" w:hAnsi="Arial" w:cs="Arial"/>
          <w:sz w:val="20"/>
        </w:rPr>
        <w:t xml:space="preserve">bo </w:t>
      </w:r>
      <w:r w:rsidRPr="00C0127F">
        <w:rPr>
          <w:rFonts w:ascii="Arial" w:hAnsi="Arial" w:cs="Arial"/>
          <w:sz w:val="20"/>
        </w:rPr>
        <w:t xml:space="preserve">možno posredovati </w:t>
      </w:r>
      <w:r w:rsidR="006D2EC9" w:rsidRPr="00C0127F">
        <w:rPr>
          <w:rFonts w:ascii="Arial" w:hAnsi="Arial" w:cs="Arial"/>
          <w:sz w:val="20"/>
        </w:rPr>
        <w:t xml:space="preserve">najkasneje </w:t>
      </w:r>
      <w:r w:rsidRPr="00911AB3">
        <w:rPr>
          <w:rFonts w:ascii="Arial" w:hAnsi="Arial" w:cs="Arial"/>
          <w:sz w:val="20"/>
        </w:rPr>
        <w:t>do</w:t>
      </w:r>
      <w:r w:rsidR="007F1E28" w:rsidRPr="00911AB3">
        <w:rPr>
          <w:rFonts w:ascii="Arial" w:hAnsi="Arial" w:cs="Arial"/>
          <w:sz w:val="20"/>
        </w:rPr>
        <w:t xml:space="preserve"> </w:t>
      </w:r>
      <w:r w:rsidR="00911AB3" w:rsidRPr="00911AB3">
        <w:rPr>
          <w:rFonts w:ascii="Arial" w:hAnsi="Arial" w:cs="Arial"/>
          <w:b/>
          <w:sz w:val="20"/>
        </w:rPr>
        <w:t>30</w:t>
      </w:r>
      <w:r w:rsidR="000D1B74" w:rsidRPr="00911AB3">
        <w:rPr>
          <w:rFonts w:ascii="Arial" w:hAnsi="Arial" w:cs="Arial"/>
          <w:b/>
          <w:sz w:val="20"/>
        </w:rPr>
        <w:t>.</w:t>
      </w:r>
      <w:r w:rsidR="00661395" w:rsidRPr="00911AB3">
        <w:rPr>
          <w:rFonts w:ascii="Arial" w:hAnsi="Arial" w:cs="Arial"/>
          <w:b/>
          <w:sz w:val="20"/>
        </w:rPr>
        <w:t xml:space="preserve"> </w:t>
      </w:r>
      <w:r w:rsidR="00911AB3" w:rsidRPr="00911AB3">
        <w:rPr>
          <w:rFonts w:ascii="Arial" w:hAnsi="Arial" w:cs="Arial"/>
          <w:b/>
          <w:sz w:val="20"/>
        </w:rPr>
        <w:t>8</w:t>
      </w:r>
      <w:r w:rsidR="000D1B74" w:rsidRPr="00911AB3">
        <w:rPr>
          <w:rFonts w:ascii="Arial" w:hAnsi="Arial" w:cs="Arial"/>
          <w:b/>
          <w:sz w:val="20"/>
        </w:rPr>
        <w:t>.</w:t>
      </w:r>
      <w:r w:rsidR="00661395" w:rsidRPr="00911AB3">
        <w:rPr>
          <w:rFonts w:ascii="Arial" w:hAnsi="Arial" w:cs="Arial"/>
          <w:b/>
          <w:sz w:val="20"/>
        </w:rPr>
        <w:t xml:space="preserve"> </w:t>
      </w:r>
      <w:r w:rsidR="000D1B74" w:rsidRPr="00911AB3">
        <w:rPr>
          <w:rFonts w:ascii="Arial" w:hAnsi="Arial" w:cs="Arial"/>
          <w:b/>
          <w:sz w:val="20"/>
        </w:rPr>
        <w:t>2019,</w:t>
      </w:r>
      <w:r w:rsidRPr="00911AB3">
        <w:rPr>
          <w:rFonts w:ascii="Arial" w:hAnsi="Arial" w:cs="Arial"/>
          <w:sz w:val="20"/>
        </w:rPr>
        <w:t xml:space="preserve"> zadnji odgovori </w:t>
      </w:r>
      <w:r w:rsidR="000D1B74" w:rsidRPr="00911AB3">
        <w:rPr>
          <w:rFonts w:ascii="Arial" w:hAnsi="Arial" w:cs="Arial"/>
          <w:sz w:val="20"/>
        </w:rPr>
        <w:t xml:space="preserve">s strani ministrstva </w:t>
      </w:r>
      <w:r w:rsidRPr="00911AB3">
        <w:rPr>
          <w:rFonts w:ascii="Arial" w:hAnsi="Arial" w:cs="Arial"/>
          <w:sz w:val="20"/>
        </w:rPr>
        <w:t xml:space="preserve">bodo objavljeni </w:t>
      </w:r>
      <w:r w:rsidR="006D2EC9" w:rsidRPr="00911AB3">
        <w:rPr>
          <w:rFonts w:ascii="Arial" w:hAnsi="Arial" w:cs="Arial"/>
          <w:sz w:val="20"/>
        </w:rPr>
        <w:t xml:space="preserve">najkasneje </w:t>
      </w:r>
      <w:r w:rsidRPr="00911AB3">
        <w:rPr>
          <w:rFonts w:ascii="Arial" w:hAnsi="Arial" w:cs="Arial"/>
          <w:sz w:val="20"/>
        </w:rPr>
        <w:t xml:space="preserve">do </w:t>
      </w:r>
      <w:r w:rsidR="000111EF" w:rsidRPr="00911AB3">
        <w:rPr>
          <w:rFonts w:ascii="Arial" w:hAnsi="Arial" w:cs="Arial"/>
          <w:b/>
          <w:sz w:val="20"/>
        </w:rPr>
        <w:t>2</w:t>
      </w:r>
      <w:r w:rsidR="000D1B74" w:rsidRPr="00911AB3">
        <w:rPr>
          <w:rFonts w:ascii="Arial" w:hAnsi="Arial" w:cs="Arial"/>
          <w:b/>
          <w:sz w:val="20"/>
        </w:rPr>
        <w:t>.</w:t>
      </w:r>
      <w:r w:rsidR="00661395" w:rsidRPr="00911AB3">
        <w:rPr>
          <w:rFonts w:ascii="Arial" w:hAnsi="Arial" w:cs="Arial"/>
          <w:b/>
          <w:sz w:val="20"/>
        </w:rPr>
        <w:t xml:space="preserve"> </w:t>
      </w:r>
      <w:r w:rsidR="007F1E28" w:rsidRPr="00911AB3">
        <w:rPr>
          <w:rFonts w:ascii="Arial" w:hAnsi="Arial" w:cs="Arial"/>
          <w:b/>
          <w:sz w:val="20"/>
        </w:rPr>
        <w:t>9</w:t>
      </w:r>
      <w:r w:rsidR="000D1B74" w:rsidRPr="00911AB3">
        <w:rPr>
          <w:rFonts w:ascii="Arial" w:hAnsi="Arial" w:cs="Arial"/>
          <w:b/>
          <w:sz w:val="20"/>
        </w:rPr>
        <w:t xml:space="preserve">. </w:t>
      </w:r>
      <w:r w:rsidR="00AB4608" w:rsidRPr="00911AB3">
        <w:rPr>
          <w:rFonts w:ascii="Arial" w:hAnsi="Arial" w:cs="Arial"/>
          <w:b/>
          <w:sz w:val="20"/>
        </w:rPr>
        <w:t>2019</w:t>
      </w:r>
      <w:r w:rsidR="0076748B" w:rsidRPr="00911AB3">
        <w:rPr>
          <w:rFonts w:ascii="Arial" w:hAnsi="Arial" w:cs="Arial"/>
          <w:sz w:val="20"/>
        </w:rPr>
        <w:t xml:space="preserve">. </w:t>
      </w:r>
      <w:r w:rsidRPr="00911AB3">
        <w:rPr>
          <w:rFonts w:ascii="Arial" w:hAnsi="Arial" w:cs="Arial"/>
          <w:color w:val="000000"/>
          <w:sz w:val="20"/>
          <w:szCs w:val="20"/>
        </w:rPr>
        <w:t>V kolik</w:t>
      </w:r>
      <w:r w:rsidRPr="00C0127F">
        <w:rPr>
          <w:rFonts w:ascii="Arial" w:hAnsi="Arial" w:cs="Arial"/>
          <w:color w:val="000000"/>
          <w:sz w:val="20"/>
          <w:szCs w:val="20"/>
        </w:rPr>
        <w:t xml:space="preserve">or bodo vprašanja posredovana po tem datumu, odgovori </w:t>
      </w:r>
      <w:r w:rsidR="0076748B" w:rsidRPr="00C0127F">
        <w:rPr>
          <w:rFonts w:ascii="Arial" w:hAnsi="Arial" w:cs="Arial"/>
          <w:color w:val="000000"/>
          <w:sz w:val="20"/>
          <w:szCs w:val="20"/>
        </w:rPr>
        <w:t xml:space="preserve">nanje </w:t>
      </w:r>
      <w:r w:rsidRPr="00C0127F">
        <w:rPr>
          <w:rFonts w:ascii="Arial" w:hAnsi="Arial" w:cs="Arial"/>
          <w:color w:val="000000"/>
          <w:sz w:val="20"/>
          <w:szCs w:val="20"/>
        </w:rPr>
        <w:t>ne bodo posredovani.</w:t>
      </w:r>
    </w:p>
    <w:p w14:paraId="5113F948" w14:textId="77777777" w:rsidR="00FD656F" w:rsidRPr="00C0127F" w:rsidRDefault="00FD656F" w:rsidP="00FD656F">
      <w:pPr>
        <w:jc w:val="both"/>
        <w:rPr>
          <w:rFonts w:ascii="Arial" w:hAnsi="Arial" w:cs="Arial"/>
          <w:sz w:val="20"/>
        </w:rPr>
      </w:pPr>
    </w:p>
    <w:p w14:paraId="064F2F2E" w14:textId="08E53AAE" w:rsidR="00FD656F" w:rsidRPr="00911AB3" w:rsidRDefault="00FD656F" w:rsidP="00FD656F">
      <w:pPr>
        <w:jc w:val="both"/>
        <w:rPr>
          <w:rFonts w:ascii="Arial" w:hAnsi="Arial" w:cs="Arial"/>
          <w:sz w:val="20"/>
        </w:rPr>
      </w:pPr>
      <w:r w:rsidRPr="00C0127F">
        <w:rPr>
          <w:rFonts w:ascii="Arial" w:hAnsi="Arial" w:cs="Arial"/>
          <w:sz w:val="20"/>
        </w:rPr>
        <w:t xml:space="preserve">Ministrstvo bo organiziralo informativno delavnico za potencialne prijavitelje, kjer bo podrobneje predstavljen javni razpis. </w:t>
      </w:r>
      <w:bookmarkStart w:id="35" w:name="_Hlk511977288"/>
      <w:r w:rsidRPr="00C0127F">
        <w:rPr>
          <w:rFonts w:ascii="Arial" w:hAnsi="Arial" w:cs="Arial"/>
          <w:sz w:val="20"/>
        </w:rPr>
        <w:t>O datumu in lokaciji delavnice bodo potencialni prijavitelji obveščeni na spletni strani ministrstva:</w:t>
      </w:r>
      <w:bookmarkEnd w:id="35"/>
      <w:r w:rsidR="00911AB3">
        <w:rPr>
          <w:rFonts w:ascii="Arial" w:hAnsi="Arial" w:cs="Arial"/>
        </w:rPr>
        <w:t xml:space="preserve"> </w:t>
      </w:r>
      <w:hyperlink r:id="rId32" w:history="1">
        <w:r w:rsidR="00911AB3" w:rsidRPr="00991657">
          <w:rPr>
            <w:rStyle w:val="Hiperpovezava"/>
            <w:rFonts w:ascii="Arial" w:hAnsi="Arial" w:cs="Arial"/>
            <w:sz w:val="20"/>
          </w:rPr>
          <w:t>https://www.gov.si/zbirke/javne-objave/javni-razpis-za-podporno-okolje-za-nvo-2019-2023</w:t>
        </w:r>
      </w:hyperlink>
      <w:r w:rsidR="00911AB3" w:rsidRPr="00911AB3">
        <w:rPr>
          <w:rStyle w:val="Hiperpovezava"/>
          <w:rFonts w:ascii="Arial" w:hAnsi="Arial" w:cs="Arial"/>
          <w:color w:val="auto"/>
          <w:sz w:val="20"/>
          <w:u w:val="none"/>
        </w:rPr>
        <w:t>.</w:t>
      </w:r>
    </w:p>
    <w:bookmarkEnd w:id="34"/>
    <w:p w14:paraId="26D19A08" w14:textId="77777777" w:rsidR="00FD656F" w:rsidRPr="00C0127F" w:rsidRDefault="00FD656F" w:rsidP="00D6235D">
      <w:pPr>
        <w:widowControl w:val="0"/>
        <w:autoSpaceDE w:val="0"/>
        <w:autoSpaceDN w:val="0"/>
        <w:adjustRightInd w:val="0"/>
        <w:jc w:val="both"/>
        <w:rPr>
          <w:rFonts w:ascii="Arial" w:hAnsi="Arial" w:cs="Arial"/>
          <w:color w:val="000000"/>
          <w:sz w:val="20"/>
          <w:szCs w:val="20"/>
        </w:rPr>
      </w:pPr>
    </w:p>
    <w:p w14:paraId="520EDFB9" w14:textId="77777777" w:rsidR="00FD656F" w:rsidRPr="00C0127F" w:rsidRDefault="00FD656F" w:rsidP="00FD656F">
      <w:pPr>
        <w:rPr>
          <w:rFonts w:ascii="Arial" w:hAnsi="Arial" w:cs="Arial"/>
          <w:b/>
          <w:bCs/>
          <w:iCs/>
          <w:sz w:val="20"/>
          <w:szCs w:val="28"/>
        </w:rPr>
      </w:pPr>
      <w:bookmarkStart w:id="36" w:name="_Toc455124820"/>
      <w:bookmarkStart w:id="37" w:name="_Toc458671565"/>
    </w:p>
    <w:p w14:paraId="7C8D2ACE" w14:textId="77777777" w:rsidR="0037601F" w:rsidRPr="0037601F" w:rsidRDefault="0037601F" w:rsidP="0037601F">
      <w:pPr>
        <w:pStyle w:val="Odstavekseznama"/>
        <w:numPr>
          <w:ilvl w:val="0"/>
          <w:numId w:val="45"/>
        </w:numPr>
        <w:autoSpaceDE w:val="0"/>
        <w:autoSpaceDN w:val="0"/>
        <w:adjustRightInd w:val="0"/>
        <w:spacing w:after="0" w:line="240" w:lineRule="auto"/>
        <w:contextualSpacing w:val="0"/>
        <w:jc w:val="both"/>
        <w:rPr>
          <w:rFonts w:ascii="Arial" w:eastAsia="Times New Roman" w:hAnsi="Arial" w:cs="Arial"/>
          <w:b/>
          <w:vanish/>
          <w:sz w:val="20"/>
          <w:szCs w:val="20"/>
          <w:lang w:eastAsia="sl-SI"/>
        </w:rPr>
      </w:pPr>
    </w:p>
    <w:p w14:paraId="52FF3043" w14:textId="77777777" w:rsidR="0037601F" w:rsidRPr="0037601F" w:rsidRDefault="0037601F" w:rsidP="0037601F">
      <w:pPr>
        <w:pStyle w:val="Odstavekseznama"/>
        <w:numPr>
          <w:ilvl w:val="0"/>
          <w:numId w:val="45"/>
        </w:numPr>
        <w:autoSpaceDE w:val="0"/>
        <w:autoSpaceDN w:val="0"/>
        <w:adjustRightInd w:val="0"/>
        <w:spacing w:after="0" w:line="240" w:lineRule="auto"/>
        <w:contextualSpacing w:val="0"/>
        <w:jc w:val="both"/>
        <w:rPr>
          <w:rFonts w:ascii="Arial" w:eastAsia="Times New Roman" w:hAnsi="Arial" w:cs="Arial"/>
          <w:b/>
          <w:vanish/>
          <w:sz w:val="20"/>
          <w:szCs w:val="20"/>
          <w:lang w:eastAsia="sl-SI"/>
        </w:rPr>
      </w:pPr>
    </w:p>
    <w:p w14:paraId="3AD80590" w14:textId="77777777" w:rsidR="0037601F" w:rsidRPr="0037601F" w:rsidRDefault="0037601F" w:rsidP="0037601F">
      <w:pPr>
        <w:pStyle w:val="Odstavekseznama"/>
        <w:numPr>
          <w:ilvl w:val="0"/>
          <w:numId w:val="45"/>
        </w:numPr>
        <w:autoSpaceDE w:val="0"/>
        <w:autoSpaceDN w:val="0"/>
        <w:adjustRightInd w:val="0"/>
        <w:spacing w:after="0" w:line="240" w:lineRule="auto"/>
        <w:contextualSpacing w:val="0"/>
        <w:jc w:val="both"/>
        <w:rPr>
          <w:rFonts w:ascii="Arial" w:eastAsia="Times New Roman" w:hAnsi="Arial" w:cs="Arial"/>
          <w:b/>
          <w:vanish/>
          <w:sz w:val="20"/>
          <w:szCs w:val="20"/>
          <w:lang w:eastAsia="sl-SI"/>
        </w:rPr>
      </w:pPr>
    </w:p>
    <w:p w14:paraId="7B724124" w14:textId="77777777" w:rsidR="0037601F" w:rsidRPr="0037601F" w:rsidRDefault="0037601F" w:rsidP="0037601F">
      <w:pPr>
        <w:pStyle w:val="Odstavekseznama"/>
        <w:numPr>
          <w:ilvl w:val="0"/>
          <w:numId w:val="45"/>
        </w:numPr>
        <w:autoSpaceDE w:val="0"/>
        <w:autoSpaceDN w:val="0"/>
        <w:adjustRightInd w:val="0"/>
        <w:spacing w:after="0" w:line="240" w:lineRule="auto"/>
        <w:contextualSpacing w:val="0"/>
        <w:jc w:val="both"/>
        <w:rPr>
          <w:rFonts w:ascii="Arial" w:eastAsia="Times New Roman" w:hAnsi="Arial" w:cs="Arial"/>
          <w:b/>
          <w:vanish/>
          <w:sz w:val="20"/>
          <w:szCs w:val="20"/>
          <w:lang w:eastAsia="sl-SI"/>
        </w:rPr>
      </w:pPr>
    </w:p>
    <w:p w14:paraId="709EBF86" w14:textId="77777777" w:rsidR="0037601F" w:rsidRPr="0037601F" w:rsidRDefault="0037601F" w:rsidP="0037601F">
      <w:pPr>
        <w:pStyle w:val="Odstavekseznama"/>
        <w:numPr>
          <w:ilvl w:val="0"/>
          <w:numId w:val="45"/>
        </w:numPr>
        <w:autoSpaceDE w:val="0"/>
        <w:autoSpaceDN w:val="0"/>
        <w:adjustRightInd w:val="0"/>
        <w:spacing w:after="0" w:line="240" w:lineRule="auto"/>
        <w:contextualSpacing w:val="0"/>
        <w:jc w:val="both"/>
        <w:rPr>
          <w:rFonts w:ascii="Arial" w:eastAsia="Times New Roman" w:hAnsi="Arial" w:cs="Arial"/>
          <w:b/>
          <w:vanish/>
          <w:sz w:val="20"/>
          <w:szCs w:val="20"/>
          <w:lang w:eastAsia="sl-SI"/>
        </w:rPr>
      </w:pPr>
    </w:p>
    <w:p w14:paraId="001407F4" w14:textId="77777777" w:rsidR="0037601F" w:rsidRPr="0037601F" w:rsidRDefault="0037601F" w:rsidP="0037601F">
      <w:pPr>
        <w:pStyle w:val="Odstavekseznama"/>
        <w:numPr>
          <w:ilvl w:val="0"/>
          <w:numId w:val="45"/>
        </w:numPr>
        <w:autoSpaceDE w:val="0"/>
        <w:autoSpaceDN w:val="0"/>
        <w:adjustRightInd w:val="0"/>
        <w:spacing w:after="0" w:line="240" w:lineRule="auto"/>
        <w:contextualSpacing w:val="0"/>
        <w:jc w:val="both"/>
        <w:rPr>
          <w:rFonts w:ascii="Arial" w:eastAsia="Times New Roman" w:hAnsi="Arial" w:cs="Arial"/>
          <w:b/>
          <w:vanish/>
          <w:sz w:val="20"/>
          <w:szCs w:val="20"/>
          <w:lang w:eastAsia="sl-SI"/>
        </w:rPr>
      </w:pPr>
    </w:p>
    <w:p w14:paraId="5D442B76" w14:textId="77777777" w:rsidR="0037601F" w:rsidRPr="0037601F" w:rsidRDefault="0037601F" w:rsidP="0037601F">
      <w:pPr>
        <w:pStyle w:val="Odstavekseznama"/>
        <w:numPr>
          <w:ilvl w:val="0"/>
          <w:numId w:val="45"/>
        </w:numPr>
        <w:autoSpaceDE w:val="0"/>
        <w:autoSpaceDN w:val="0"/>
        <w:adjustRightInd w:val="0"/>
        <w:spacing w:after="0" w:line="240" w:lineRule="auto"/>
        <w:contextualSpacing w:val="0"/>
        <w:jc w:val="both"/>
        <w:rPr>
          <w:rFonts w:ascii="Arial" w:eastAsia="Times New Roman" w:hAnsi="Arial" w:cs="Arial"/>
          <w:b/>
          <w:vanish/>
          <w:sz w:val="20"/>
          <w:szCs w:val="20"/>
          <w:lang w:eastAsia="sl-SI"/>
        </w:rPr>
      </w:pPr>
    </w:p>
    <w:p w14:paraId="201BC348" w14:textId="77777777" w:rsidR="0037601F" w:rsidRPr="0037601F" w:rsidRDefault="0037601F" w:rsidP="0037601F">
      <w:pPr>
        <w:pStyle w:val="Odstavekseznama"/>
        <w:numPr>
          <w:ilvl w:val="0"/>
          <w:numId w:val="45"/>
        </w:numPr>
        <w:autoSpaceDE w:val="0"/>
        <w:autoSpaceDN w:val="0"/>
        <w:adjustRightInd w:val="0"/>
        <w:spacing w:after="0" w:line="240" w:lineRule="auto"/>
        <w:contextualSpacing w:val="0"/>
        <w:jc w:val="both"/>
        <w:rPr>
          <w:rFonts w:ascii="Arial" w:eastAsia="Times New Roman" w:hAnsi="Arial" w:cs="Arial"/>
          <w:b/>
          <w:vanish/>
          <w:sz w:val="20"/>
          <w:szCs w:val="20"/>
          <w:lang w:eastAsia="sl-SI"/>
        </w:rPr>
      </w:pPr>
    </w:p>
    <w:p w14:paraId="1FA9AC9A" w14:textId="144F6B3B" w:rsidR="00FD656F" w:rsidRDefault="00FD656F" w:rsidP="0037601F">
      <w:pPr>
        <w:numPr>
          <w:ilvl w:val="1"/>
          <w:numId w:val="45"/>
        </w:numPr>
        <w:autoSpaceDE w:val="0"/>
        <w:autoSpaceDN w:val="0"/>
        <w:adjustRightInd w:val="0"/>
        <w:jc w:val="both"/>
        <w:rPr>
          <w:rFonts w:ascii="Arial" w:hAnsi="Arial" w:cs="Arial"/>
          <w:b/>
          <w:sz w:val="20"/>
          <w:szCs w:val="20"/>
        </w:rPr>
      </w:pPr>
      <w:r w:rsidRPr="00C0127F">
        <w:rPr>
          <w:rFonts w:ascii="Arial" w:hAnsi="Arial" w:cs="Arial"/>
          <w:b/>
          <w:sz w:val="20"/>
          <w:szCs w:val="20"/>
        </w:rPr>
        <w:t>Navodila za izpolnjevanje</w:t>
      </w:r>
      <w:bookmarkEnd w:id="36"/>
      <w:bookmarkEnd w:id="37"/>
    </w:p>
    <w:p w14:paraId="45D17719" w14:textId="77777777" w:rsidR="009851FB" w:rsidRPr="00C0127F" w:rsidRDefault="009851FB" w:rsidP="009851FB">
      <w:pPr>
        <w:autoSpaceDE w:val="0"/>
        <w:autoSpaceDN w:val="0"/>
        <w:adjustRightInd w:val="0"/>
        <w:jc w:val="both"/>
        <w:rPr>
          <w:rFonts w:ascii="Arial" w:hAnsi="Arial" w:cs="Arial"/>
          <w:b/>
          <w:sz w:val="20"/>
          <w:szCs w:val="20"/>
        </w:rPr>
      </w:pPr>
    </w:p>
    <w:p w14:paraId="7EAA17A3" w14:textId="5E59CE8F" w:rsidR="00351889" w:rsidRDefault="00FD656F" w:rsidP="00FD656F">
      <w:pPr>
        <w:jc w:val="both"/>
        <w:rPr>
          <w:rFonts w:ascii="Arial" w:hAnsi="Arial" w:cs="Arial"/>
          <w:sz w:val="20"/>
        </w:rPr>
      </w:pPr>
      <w:bookmarkStart w:id="38" w:name="_Hlk9238110"/>
      <w:r w:rsidRPr="00C0127F">
        <w:rPr>
          <w:rFonts w:ascii="Arial" w:hAnsi="Arial" w:cs="Arial"/>
          <w:sz w:val="20"/>
        </w:rPr>
        <w:t>V razpisni dokumentaciji s</w:t>
      </w:r>
      <w:r w:rsidR="00911AB3">
        <w:rPr>
          <w:rFonts w:ascii="Arial" w:hAnsi="Arial" w:cs="Arial"/>
          <w:sz w:val="20"/>
        </w:rPr>
        <w:t xml:space="preserve">o objavljeni </w:t>
      </w:r>
      <w:r w:rsidRPr="00C0127F">
        <w:rPr>
          <w:rFonts w:ascii="Arial" w:hAnsi="Arial" w:cs="Arial"/>
          <w:sz w:val="20"/>
        </w:rPr>
        <w:t>prijavni obrazci in priloge, ki jih je potrebno v skladu z navodili na posameznem dokumentu izpolniti,</w:t>
      </w:r>
      <w:r w:rsidR="00485205">
        <w:rPr>
          <w:rFonts w:ascii="Arial" w:hAnsi="Arial" w:cs="Arial"/>
          <w:sz w:val="20"/>
        </w:rPr>
        <w:t xml:space="preserve"> </w:t>
      </w:r>
      <w:r w:rsidRPr="00C0127F">
        <w:rPr>
          <w:rFonts w:ascii="Arial" w:hAnsi="Arial" w:cs="Arial"/>
          <w:sz w:val="20"/>
        </w:rPr>
        <w:t>podpisati in žigosati</w:t>
      </w:r>
      <w:r w:rsidR="00734856" w:rsidRPr="00C0127F">
        <w:rPr>
          <w:rFonts w:ascii="Arial" w:hAnsi="Arial" w:cs="Arial"/>
          <w:sz w:val="20"/>
        </w:rPr>
        <w:t xml:space="preserve">. </w:t>
      </w:r>
      <w:r w:rsidRPr="00C0127F">
        <w:rPr>
          <w:rFonts w:ascii="Arial" w:hAnsi="Arial" w:cs="Arial"/>
          <w:sz w:val="20"/>
        </w:rPr>
        <w:t xml:space="preserve">Obrazci in priloge so sestavni del vloge prijavitelja in jih je potrebno priložiti k </w:t>
      </w:r>
      <w:r w:rsidR="006B31D0">
        <w:rPr>
          <w:rFonts w:ascii="Arial" w:hAnsi="Arial" w:cs="Arial"/>
          <w:sz w:val="20"/>
        </w:rPr>
        <w:t>vlogi</w:t>
      </w:r>
      <w:r w:rsidRPr="00C0127F">
        <w:rPr>
          <w:rFonts w:ascii="Arial" w:hAnsi="Arial" w:cs="Arial"/>
          <w:sz w:val="20"/>
        </w:rPr>
        <w:t xml:space="preserve"> po vrstnem redu v skladu s spodnjim seznamom prijavnih obrazcev in prilog. </w:t>
      </w:r>
    </w:p>
    <w:p w14:paraId="67C3DC8F" w14:textId="267ABD1B" w:rsidR="00FD656F" w:rsidRDefault="00FD656F" w:rsidP="00FD656F">
      <w:pPr>
        <w:jc w:val="both"/>
        <w:rPr>
          <w:rFonts w:ascii="Arial" w:hAnsi="Arial" w:cs="Arial"/>
          <w:sz w:val="20"/>
        </w:rPr>
      </w:pPr>
      <w:bookmarkStart w:id="39" w:name="_GoBack"/>
      <w:bookmarkEnd w:id="39"/>
      <w:r w:rsidRPr="00C0127F">
        <w:rPr>
          <w:rFonts w:ascii="Arial" w:hAnsi="Arial" w:cs="Arial"/>
          <w:sz w:val="20"/>
        </w:rPr>
        <w:lastRenderedPageBreak/>
        <w:t xml:space="preserve">Priloge, ki niso del razpisne dokumentacije, pridobi oziroma pripravi prijavitelj sam in so prav tako obvezni sestavni del vloge na javni razpis. </w:t>
      </w:r>
      <w:r w:rsidRPr="00C0127F">
        <w:rPr>
          <w:rFonts w:ascii="Arial" w:hAnsi="Arial" w:cs="Arial"/>
          <w:sz w:val="20"/>
          <w:u w:val="single"/>
        </w:rPr>
        <w:t>Vsa zahtevana razpisna dokumentacija mora biti speta ali vložena v mapo z vidno označenimi prilogami, ki si sledijo po vrstnem redu v skladu s spodnjim seznamom</w:t>
      </w:r>
      <w:r w:rsidRPr="004F0D8F">
        <w:rPr>
          <w:rFonts w:ascii="Arial" w:hAnsi="Arial" w:cs="Arial"/>
          <w:sz w:val="20"/>
        </w:rPr>
        <w:t>.</w:t>
      </w:r>
    </w:p>
    <w:p w14:paraId="4DB56B0E" w14:textId="77777777" w:rsidR="0082189C" w:rsidRPr="00C0127F" w:rsidRDefault="0082189C" w:rsidP="00FD656F">
      <w:pPr>
        <w:jc w:val="both"/>
        <w:rPr>
          <w:rFonts w:ascii="Arial" w:hAnsi="Arial" w:cs="Arial"/>
          <w:sz w:val="20"/>
          <w:u w:val="single"/>
        </w:rPr>
      </w:pPr>
    </w:p>
    <w:p w14:paraId="7B95823E" w14:textId="77777777" w:rsidR="00FD656F" w:rsidRPr="00C0127F" w:rsidRDefault="00FD656F" w:rsidP="00D33C42">
      <w:pPr>
        <w:pStyle w:val="Odstavekseznama"/>
        <w:keepNext/>
        <w:numPr>
          <w:ilvl w:val="1"/>
          <w:numId w:val="25"/>
        </w:numPr>
        <w:spacing w:before="240" w:after="60" w:line="260" w:lineRule="exact"/>
        <w:contextualSpacing w:val="0"/>
        <w:outlineLvl w:val="0"/>
        <w:rPr>
          <w:rFonts w:ascii="Arial" w:hAnsi="Arial" w:cs="Arial"/>
          <w:b/>
          <w:vanish/>
          <w:kern w:val="32"/>
          <w:szCs w:val="20"/>
          <w:lang w:eastAsia="sl-SI"/>
        </w:rPr>
      </w:pPr>
    </w:p>
    <w:p w14:paraId="31B2731E" w14:textId="77777777" w:rsidR="00C8205F" w:rsidRPr="00C0127F" w:rsidRDefault="00C8205F" w:rsidP="0037601F">
      <w:pPr>
        <w:numPr>
          <w:ilvl w:val="1"/>
          <w:numId w:val="45"/>
        </w:numPr>
        <w:autoSpaceDE w:val="0"/>
        <w:autoSpaceDN w:val="0"/>
        <w:adjustRightInd w:val="0"/>
        <w:jc w:val="both"/>
        <w:rPr>
          <w:rFonts w:ascii="Arial" w:hAnsi="Arial" w:cs="Arial"/>
          <w:b/>
          <w:sz w:val="20"/>
          <w:szCs w:val="20"/>
        </w:rPr>
      </w:pPr>
      <w:bookmarkStart w:id="40" w:name="_Toc477515661"/>
      <w:bookmarkStart w:id="41" w:name="_Hlk9238129"/>
      <w:r w:rsidRPr="00C0127F">
        <w:rPr>
          <w:rFonts w:ascii="Arial" w:hAnsi="Arial" w:cs="Arial"/>
          <w:b/>
          <w:bCs/>
          <w:iCs/>
          <w:sz w:val="20"/>
          <w:szCs w:val="28"/>
        </w:rPr>
        <w:t>Seznam prijavnih obrazcev in prilog</w:t>
      </w:r>
      <w:bookmarkEnd w:id="40"/>
      <w:r w:rsidRPr="00C0127F">
        <w:rPr>
          <w:rFonts w:ascii="Arial" w:hAnsi="Arial" w:cs="Arial"/>
          <w:b/>
          <w:bCs/>
          <w:iCs/>
          <w:sz w:val="20"/>
          <w:szCs w:val="28"/>
        </w:rPr>
        <w:t xml:space="preserve">  </w:t>
      </w:r>
    </w:p>
    <w:p w14:paraId="25F723A3" w14:textId="77777777" w:rsidR="00C8205F" w:rsidRPr="00C0127F" w:rsidRDefault="00C8205F" w:rsidP="00C8205F">
      <w:pPr>
        <w:jc w:val="both"/>
        <w:rPr>
          <w:rFonts w:ascii="Arial" w:hAnsi="Arial" w:cs="Arial"/>
          <w:sz w:val="20"/>
          <w:szCs w:val="20"/>
        </w:rPr>
      </w:pPr>
    </w:p>
    <w:p w14:paraId="151EE09C" w14:textId="747AA46C" w:rsidR="00C8205F" w:rsidRPr="000111EF" w:rsidRDefault="00C8205F" w:rsidP="00C8205F">
      <w:pPr>
        <w:jc w:val="both"/>
        <w:rPr>
          <w:rFonts w:ascii="Arial" w:hAnsi="Arial" w:cs="Arial"/>
          <w:sz w:val="20"/>
          <w:szCs w:val="20"/>
        </w:rPr>
      </w:pPr>
      <w:r w:rsidRPr="000111EF">
        <w:rPr>
          <w:rFonts w:ascii="Arial" w:hAnsi="Arial" w:cs="Arial"/>
          <w:sz w:val="20"/>
          <w:szCs w:val="20"/>
        </w:rPr>
        <w:t xml:space="preserve">Kjer ni posebej označeno, so obrazci oziroma priloge za </w:t>
      </w:r>
      <w:r w:rsidR="00C61331">
        <w:rPr>
          <w:rFonts w:ascii="Arial" w:hAnsi="Arial" w:cs="Arial"/>
          <w:sz w:val="20"/>
          <w:szCs w:val="20"/>
        </w:rPr>
        <w:t xml:space="preserve">vse </w:t>
      </w:r>
      <w:r w:rsidR="001F236E" w:rsidRPr="000111EF">
        <w:rPr>
          <w:rFonts w:ascii="Arial" w:hAnsi="Arial" w:cs="Arial"/>
          <w:sz w:val="20"/>
          <w:szCs w:val="20"/>
        </w:rPr>
        <w:t>SKLOP</w:t>
      </w:r>
      <w:r w:rsidR="00C61331">
        <w:rPr>
          <w:rFonts w:ascii="Arial" w:hAnsi="Arial" w:cs="Arial"/>
          <w:sz w:val="20"/>
          <w:szCs w:val="20"/>
        </w:rPr>
        <w:t>E</w:t>
      </w:r>
      <w:r w:rsidRPr="000111EF">
        <w:rPr>
          <w:rFonts w:ascii="Arial" w:hAnsi="Arial" w:cs="Arial"/>
          <w:sz w:val="20"/>
          <w:szCs w:val="20"/>
        </w:rPr>
        <w:t xml:space="preserve"> javnega razpisa enak</w:t>
      </w:r>
      <w:r w:rsidR="00C61331">
        <w:rPr>
          <w:rFonts w:ascii="Arial" w:hAnsi="Arial" w:cs="Arial"/>
          <w:sz w:val="20"/>
          <w:szCs w:val="20"/>
        </w:rPr>
        <w:t>i</w:t>
      </w:r>
      <w:r w:rsidRPr="000111EF">
        <w:rPr>
          <w:rFonts w:ascii="Arial" w:hAnsi="Arial" w:cs="Arial"/>
          <w:sz w:val="20"/>
          <w:szCs w:val="20"/>
        </w:rPr>
        <w:t>.</w:t>
      </w:r>
    </w:p>
    <w:p w14:paraId="5513CCD6" w14:textId="77EA162F" w:rsidR="00C8205F" w:rsidRPr="000111EF" w:rsidRDefault="00C8205F" w:rsidP="00C8205F">
      <w:pPr>
        <w:keepNext/>
        <w:keepLines/>
        <w:tabs>
          <w:tab w:val="left" w:pos="0"/>
        </w:tabs>
        <w:spacing w:before="200" w:line="276" w:lineRule="auto"/>
        <w:ind w:left="720"/>
        <w:jc w:val="both"/>
        <w:outlineLvl w:val="2"/>
        <w:rPr>
          <w:rFonts w:ascii="Arial" w:hAnsi="Arial" w:cs="Arial"/>
          <w:b/>
          <w:bCs/>
          <w:sz w:val="20"/>
          <w:szCs w:val="20"/>
          <w:u w:val="single"/>
        </w:rPr>
      </w:pPr>
      <w:bookmarkStart w:id="42" w:name="_Hlk9238181"/>
      <w:bookmarkEnd w:id="38"/>
      <w:bookmarkEnd w:id="41"/>
      <w:r w:rsidRPr="000111EF">
        <w:rPr>
          <w:rFonts w:ascii="Arial" w:hAnsi="Arial" w:cs="Arial"/>
          <w:b/>
          <w:bCs/>
          <w:sz w:val="20"/>
          <w:szCs w:val="20"/>
          <w:u w:val="single"/>
        </w:rPr>
        <w:t>a) Prijavni obrazci</w:t>
      </w:r>
    </w:p>
    <w:p w14:paraId="73A6022F" w14:textId="77777777" w:rsidR="00C8205F" w:rsidRPr="000111EF" w:rsidRDefault="00C8205F" w:rsidP="00C8205F">
      <w:pPr>
        <w:jc w:val="both"/>
        <w:rPr>
          <w:rFonts w:ascii="Arial" w:hAnsi="Arial" w:cs="Arial"/>
          <w:sz w:val="20"/>
          <w:szCs w:val="20"/>
        </w:rPr>
      </w:pPr>
    </w:p>
    <w:p w14:paraId="42AEBA1D" w14:textId="77777777" w:rsidR="00C8205F" w:rsidRPr="000111EF" w:rsidRDefault="00C8205F" w:rsidP="00C8205F">
      <w:pPr>
        <w:spacing w:after="240"/>
        <w:jc w:val="both"/>
        <w:rPr>
          <w:rFonts w:ascii="Arial" w:hAnsi="Arial" w:cs="Arial"/>
          <w:sz w:val="20"/>
          <w:szCs w:val="20"/>
        </w:rPr>
      </w:pPr>
      <w:r w:rsidRPr="000111EF">
        <w:rPr>
          <w:rFonts w:ascii="Arial" w:hAnsi="Arial" w:cs="Arial"/>
          <w:sz w:val="20"/>
          <w:szCs w:val="20"/>
        </w:rPr>
        <w:t>Razpisni dokumentaciji so priloženi obrazci, ki morajo biti izpolnjeni v skladu z navodili na posameznem obrazcu in so sestavni del vloge:</w:t>
      </w:r>
    </w:p>
    <w:p w14:paraId="4426B9E2" w14:textId="1B0E8299" w:rsidR="00C8205F" w:rsidRPr="000111EF" w:rsidRDefault="00C8205F" w:rsidP="00E45A39">
      <w:pPr>
        <w:numPr>
          <w:ilvl w:val="0"/>
          <w:numId w:val="26"/>
        </w:numPr>
        <w:spacing w:line="260" w:lineRule="exact"/>
        <w:contextualSpacing/>
        <w:jc w:val="both"/>
        <w:rPr>
          <w:rFonts w:ascii="Arial" w:hAnsi="Arial" w:cs="Arial"/>
          <w:sz w:val="20"/>
          <w:szCs w:val="20"/>
          <w:lang w:eastAsia="en-US"/>
        </w:rPr>
      </w:pPr>
      <w:r w:rsidRPr="000111EF">
        <w:rPr>
          <w:rFonts w:ascii="Arial" w:hAnsi="Arial" w:cs="Arial"/>
          <w:sz w:val="20"/>
          <w:szCs w:val="20"/>
          <w:lang w:eastAsia="en-US"/>
        </w:rPr>
        <w:t xml:space="preserve">Obrazec št. 1: Osnovni podatki o </w:t>
      </w:r>
      <w:bookmarkStart w:id="43" w:name="_Hlk511135880"/>
      <w:r w:rsidR="005E2A6C" w:rsidRPr="000111EF">
        <w:rPr>
          <w:rFonts w:ascii="Arial" w:hAnsi="Arial" w:cs="Arial"/>
          <w:sz w:val="20"/>
          <w:szCs w:val="20"/>
          <w:lang w:eastAsia="en-US"/>
        </w:rPr>
        <w:t>vlogi</w:t>
      </w:r>
      <w:r w:rsidRPr="000111EF">
        <w:rPr>
          <w:rFonts w:ascii="Arial" w:hAnsi="Arial" w:cs="Arial"/>
          <w:sz w:val="20"/>
          <w:szCs w:val="20"/>
          <w:lang w:eastAsia="en-US"/>
        </w:rPr>
        <w:t>, prijavitelju in partnerjih</w:t>
      </w:r>
      <w:bookmarkEnd w:id="43"/>
    </w:p>
    <w:p w14:paraId="4830EE5C" w14:textId="77777777" w:rsidR="00B96137" w:rsidRDefault="00C8205F" w:rsidP="00E45A39">
      <w:pPr>
        <w:numPr>
          <w:ilvl w:val="0"/>
          <w:numId w:val="26"/>
        </w:numPr>
        <w:spacing w:line="260" w:lineRule="exact"/>
        <w:contextualSpacing/>
        <w:jc w:val="both"/>
        <w:rPr>
          <w:rFonts w:ascii="Arial" w:hAnsi="Arial" w:cs="Arial"/>
          <w:sz w:val="20"/>
          <w:szCs w:val="20"/>
          <w:lang w:eastAsia="en-US"/>
        </w:rPr>
      </w:pPr>
      <w:r w:rsidRPr="000111EF">
        <w:rPr>
          <w:rFonts w:ascii="Arial" w:hAnsi="Arial" w:cs="Arial"/>
          <w:sz w:val="20"/>
          <w:szCs w:val="20"/>
          <w:lang w:eastAsia="en-US"/>
        </w:rPr>
        <w:t>Obrazec št. 2: Prijavnica</w:t>
      </w:r>
    </w:p>
    <w:p w14:paraId="1CB5FAA8" w14:textId="77A38375" w:rsidR="00C8205F" w:rsidRDefault="00B96137" w:rsidP="00E45A39">
      <w:pPr>
        <w:numPr>
          <w:ilvl w:val="0"/>
          <w:numId w:val="26"/>
        </w:numPr>
        <w:spacing w:line="260" w:lineRule="exact"/>
        <w:contextualSpacing/>
        <w:jc w:val="both"/>
        <w:rPr>
          <w:rFonts w:ascii="Arial" w:hAnsi="Arial" w:cs="Arial"/>
          <w:sz w:val="20"/>
          <w:szCs w:val="20"/>
          <w:lang w:eastAsia="en-US"/>
        </w:rPr>
      </w:pPr>
      <w:r>
        <w:rPr>
          <w:rFonts w:ascii="Arial" w:hAnsi="Arial" w:cs="Arial"/>
          <w:sz w:val="20"/>
          <w:szCs w:val="20"/>
          <w:lang w:eastAsia="en-US"/>
        </w:rPr>
        <w:t>Obrazec št. 3: Finančni načrt</w:t>
      </w:r>
      <w:r w:rsidR="00C8205F" w:rsidRPr="000111EF">
        <w:rPr>
          <w:rFonts w:ascii="Arial" w:hAnsi="Arial" w:cs="Arial"/>
          <w:sz w:val="20"/>
          <w:szCs w:val="20"/>
          <w:lang w:eastAsia="en-US"/>
        </w:rPr>
        <w:t xml:space="preserve"> </w:t>
      </w:r>
    </w:p>
    <w:p w14:paraId="30074D9E" w14:textId="77777777" w:rsidR="00D14F12" w:rsidRDefault="00D14F12" w:rsidP="00D14F12">
      <w:pPr>
        <w:spacing w:line="260" w:lineRule="exact"/>
        <w:ind w:left="360"/>
        <w:contextualSpacing/>
        <w:jc w:val="both"/>
        <w:rPr>
          <w:rFonts w:ascii="Arial" w:hAnsi="Arial" w:cs="Arial"/>
          <w:sz w:val="20"/>
          <w:szCs w:val="20"/>
          <w:lang w:eastAsia="en-US"/>
        </w:rPr>
      </w:pPr>
    </w:p>
    <w:p w14:paraId="0C19D940" w14:textId="1CC52142" w:rsidR="008525DA" w:rsidRPr="000111EF" w:rsidRDefault="008525DA" w:rsidP="008525DA">
      <w:pPr>
        <w:spacing w:line="260" w:lineRule="exact"/>
        <w:contextualSpacing/>
        <w:jc w:val="both"/>
        <w:rPr>
          <w:rFonts w:ascii="Arial" w:hAnsi="Arial" w:cs="Arial"/>
          <w:sz w:val="20"/>
          <w:szCs w:val="20"/>
          <w:lang w:eastAsia="en-US"/>
        </w:rPr>
      </w:pPr>
      <w:r>
        <w:rPr>
          <w:rFonts w:ascii="Arial" w:hAnsi="Arial" w:cs="Arial"/>
          <w:sz w:val="20"/>
          <w:szCs w:val="20"/>
          <w:lang w:eastAsia="en-US"/>
        </w:rPr>
        <w:t>SKLOP A</w:t>
      </w:r>
    </w:p>
    <w:p w14:paraId="0C5DB38F" w14:textId="616B75CB" w:rsidR="00C8205F" w:rsidRPr="000111EF" w:rsidRDefault="00C8205F" w:rsidP="00E45A39">
      <w:pPr>
        <w:numPr>
          <w:ilvl w:val="0"/>
          <w:numId w:val="26"/>
        </w:numPr>
        <w:spacing w:line="260" w:lineRule="exact"/>
        <w:contextualSpacing/>
        <w:jc w:val="both"/>
        <w:rPr>
          <w:rFonts w:ascii="Arial" w:hAnsi="Arial" w:cs="Arial"/>
          <w:sz w:val="20"/>
          <w:szCs w:val="20"/>
          <w:lang w:eastAsia="en-US"/>
        </w:rPr>
      </w:pPr>
      <w:r w:rsidRPr="000111EF">
        <w:rPr>
          <w:rFonts w:ascii="Arial" w:hAnsi="Arial" w:cs="Arial"/>
          <w:sz w:val="20"/>
          <w:szCs w:val="20"/>
          <w:lang w:eastAsia="en-US"/>
        </w:rPr>
        <w:t xml:space="preserve">Obrazec št. </w:t>
      </w:r>
      <w:r w:rsidR="00B96137">
        <w:rPr>
          <w:rFonts w:ascii="Arial" w:hAnsi="Arial" w:cs="Arial"/>
          <w:sz w:val="20"/>
          <w:szCs w:val="20"/>
          <w:lang w:eastAsia="en-US"/>
        </w:rPr>
        <w:t>4</w:t>
      </w:r>
      <w:r w:rsidRPr="000111EF">
        <w:rPr>
          <w:rFonts w:ascii="Arial" w:hAnsi="Arial" w:cs="Arial"/>
          <w:sz w:val="20"/>
          <w:szCs w:val="20"/>
          <w:lang w:eastAsia="en-US"/>
        </w:rPr>
        <w:t xml:space="preserve"> A: Izjava prijavitelja o izpolnjevanju in sprejemanju razpisnih pogojev</w:t>
      </w:r>
    </w:p>
    <w:p w14:paraId="6241687A" w14:textId="423CB151" w:rsidR="008525DA" w:rsidRDefault="008525DA" w:rsidP="00C8205F">
      <w:pPr>
        <w:tabs>
          <w:tab w:val="left" w:pos="930"/>
        </w:tabs>
        <w:jc w:val="both"/>
        <w:rPr>
          <w:rFonts w:ascii="Arial" w:hAnsi="Arial" w:cs="Arial"/>
          <w:sz w:val="20"/>
          <w:szCs w:val="20"/>
        </w:rPr>
      </w:pPr>
      <w:r>
        <w:rPr>
          <w:rFonts w:ascii="Arial" w:hAnsi="Arial" w:cs="Arial"/>
          <w:sz w:val="20"/>
          <w:szCs w:val="20"/>
        </w:rPr>
        <w:t>SKLOP B</w:t>
      </w:r>
    </w:p>
    <w:p w14:paraId="081863DD" w14:textId="05408A01" w:rsidR="008525DA" w:rsidRPr="000111EF" w:rsidRDefault="008525DA" w:rsidP="008525DA">
      <w:pPr>
        <w:numPr>
          <w:ilvl w:val="0"/>
          <w:numId w:val="26"/>
        </w:numPr>
        <w:spacing w:line="260" w:lineRule="exact"/>
        <w:contextualSpacing/>
        <w:jc w:val="both"/>
        <w:rPr>
          <w:rFonts w:ascii="Arial" w:hAnsi="Arial" w:cs="Arial"/>
          <w:sz w:val="20"/>
          <w:szCs w:val="20"/>
          <w:lang w:eastAsia="en-US"/>
        </w:rPr>
      </w:pPr>
      <w:r w:rsidRPr="000111EF">
        <w:rPr>
          <w:rFonts w:ascii="Arial" w:hAnsi="Arial" w:cs="Arial"/>
          <w:sz w:val="20"/>
          <w:szCs w:val="20"/>
          <w:lang w:eastAsia="en-US"/>
        </w:rPr>
        <w:t xml:space="preserve">Obrazec št. </w:t>
      </w:r>
      <w:r w:rsidR="00B96137">
        <w:rPr>
          <w:rFonts w:ascii="Arial" w:hAnsi="Arial" w:cs="Arial"/>
          <w:sz w:val="20"/>
          <w:szCs w:val="20"/>
          <w:lang w:eastAsia="en-US"/>
        </w:rPr>
        <w:t>4</w:t>
      </w:r>
      <w:r w:rsidRPr="000111EF">
        <w:rPr>
          <w:rFonts w:ascii="Arial" w:hAnsi="Arial" w:cs="Arial"/>
          <w:sz w:val="20"/>
          <w:szCs w:val="20"/>
          <w:lang w:eastAsia="en-US"/>
        </w:rPr>
        <w:t xml:space="preserve"> </w:t>
      </w:r>
      <w:r>
        <w:rPr>
          <w:rFonts w:ascii="Arial" w:hAnsi="Arial" w:cs="Arial"/>
          <w:sz w:val="20"/>
          <w:szCs w:val="20"/>
          <w:lang w:eastAsia="en-US"/>
        </w:rPr>
        <w:t>B</w:t>
      </w:r>
      <w:r w:rsidRPr="000111EF">
        <w:rPr>
          <w:rFonts w:ascii="Arial" w:hAnsi="Arial" w:cs="Arial"/>
          <w:sz w:val="20"/>
          <w:szCs w:val="20"/>
          <w:lang w:eastAsia="en-US"/>
        </w:rPr>
        <w:t>: Izjava prijavitelja o izpolnjevanju in sprejemanju razpisnih pogojev</w:t>
      </w:r>
    </w:p>
    <w:p w14:paraId="2D6B4A91" w14:textId="5CFD5D8C" w:rsidR="008525DA" w:rsidRDefault="008525DA" w:rsidP="00C8205F">
      <w:pPr>
        <w:tabs>
          <w:tab w:val="left" w:pos="930"/>
        </w:tabs>
        <w:jc w:val="both"/>
        <w:rPr>
          <w:rFonts w:ascii="Arial" w:hAnsi="Arial" w:cs="Arial"/>
          <w:sz w:val="20"/>
          <w:szCs w:val="20"/>
        </w:rPr>
      </w:pPr>
      <w:r>
        <w:rPr>
          <w:rFonts w:ascii="Arial" w:hAnsi="Arial" w:cs="Arial"/>
          <w:sz w:val="20"/>
          <w:szCs w:val="20"/>
        </w:rPr>
        <w:t>SKLOP C</w:t>
      </w:r>
    </w:p>
    <w:p w14:paraId="725DACB8" w14:textId="101855C0" w:rsidR="008525DA" w:rsidRPr="000111EF" w:rsidRDefault="008525DA" w:rsidP="008525DA">
      <w:pPr>
        <w:numPr>
          <w:ilvl w:val="0"/>
          <w:numId w:val="26"/>
        </w:numPr>
        <w:spacing w:line="260" w:lineRule="exact"/>
        <w:contextualSpacing/>
        <w:jc w:val="both"/>
        <w:rPr>
          <w:rFonts w:ascii="Arial" w:hAnsi="Arial" w:cs="Arial"/>
          <w:sz w:val="20"/>
          <w:szCs w:val="20"/>
          <w:lang w:eastAsia="en-US"/>
        </w:rPr>
      </w:pPr>
      <w:r w:rsidRPr="000111EF">
        <w:rPr>
          <w:rFonts w:ascii="Arial" w:hAnsi="Arial" w:cs="Arial"/>
          <w:sz w:val="20"/>
          <w:szCs w:val="20"/>
          <w:lang w:eastAsia="en-US"/>
        </w:rPr>
        <w:t xml:space="preserve">Obrazec št. </w:t>
      </w:r>
      <w:r w:rsidR="00B96137">
        <w:rPr>
          <w:rFonts w:ascii="Arial" w:hAnsi="Arial" w:cs="Arial"/>
          <w:sz w:val="20"/>
          <w:szCs w:val="20"/>
          <w:lang w:eastAsia="en-US"/>
        </w:rPr>
        <w:t>4</w:t>
      </w:r>
      <w:r w:rsidRPr="000111EF">
        <w:rPr>
          <w:rFonts w:ascii="Arial" w:hAnsi="Arial" w:cs="Arial"/>
          <w:sz w:val="20"/>
          <w:szCs w:val="20"/>
          <w:lang w:eastAsia="en-US"/>
        </w:rPr>
        <w:t xml:space="preserve"> </w:t>
      </w:r>
      <w:r>
        <w:rPr>
          <w:rFonts w:ascii="Arial" w:hAnsi="Arial" w:cs="Arial"/>
          <w:sz w:val="20"/>
          <w:szCs w:val="20"/>
          <w:lang w:eastAsia="en-US"/>
        </w:rPr>
        <w:t>C</w:t>
      </w:r>
      <w:r w:rsidRPr="000111EF">
        <w:rPr>
          <w:rFonts w:ascii="Arial" w:hAnsi="Arial" w:cs="Arial"/>
          <w:sz w:val="20"/>
          <w:szCs w:val="20"/>
          <w:lang w:eastAsia="en-US"/>
        </w:rPr>
        <w:t>: Izjava prijavitelja o izpolnjevanju in sprejemanju razpisnih pogojev</w:t>
      </w:r>
    </w:p>
    <w:p w14:paraId="720CA002" w14:textId="77777777" w:rsidR="00B96137" w:rsidRDefault="00B96137" w:rsidP="00B96137">
      <w:pPr>
        <w:spacing w:line="260" w:lineRule="exact"/>
        <w:contextualSpacing/>
        <w:jc w:val="both"/>
        <w:rPr>
          <w:rFonts w:ascii="Arial" w:hAnsi="Arial" w:cs="Arial"/>
          <w:sz w:val="20"/>
          <w:szCs w:val="20"/>
          <w:lang w:eastAsia="en-US"/>
        </w:rPr>
      </w:pPr>
    </w:p>
    <w:p w14:paraId="70B15C4F" w14:textId="6C07A885" w:rsidR="00D14F12" w:rsidRPr="00B96137" w:rsidRDefault="008525DA" w:rsidP="00B96137">
      <w:pPr>
        <w:numPr>
          <w:ilvl w:val="0"/>
          <w:numId w:val="26"/>
        </w:numPr>
        <w:spacing w:line="260" w:lineRule="exact"/>
        <w:contextualSpacing/>
        <w:jc w:val="both"/>
        <w:rPr>
          <w:rFonts w:ascii="Arial" w:hAnsi="Arial" w:cs="Arial"/>
          <w:sz w:val="20"/>
          <w:szCs w:val="20"/>
          <w:lang w:eastAsia="en-US"/>
        </w:rPr>
      </w:pPr>
      <w:r w:rsidRPr="000111EF">
        <w:rPr>
          <w:rFonts w:ascii="Arial" w:hAnsi="Arial" w:cs="Arial"/>
          <w:sz w:val="20"/>
          <w:szCs w:val="20"/>
          <w:lang w:eastAsia="en-US"/>
        </w:rPr>
        <w:t xml:space="preserve">Obrazec št. </w:t>
      </w:r>
      <w:r w:rsidR="00B96137">
        <w:rPr>
          <w:rFonts w:ascii="Arial" w:hAnsi="Arial" w:cs="Arial"/>
          <w:sz w:val="20"/>
          <w:szCs w:val="20"/>
          <w:lang w:eastAsia="en-US"/>
        </w:rPr>
        <w:t>5</w:t>
      </w:r>
      <w:r w:rsidRPr="000111EF">
        <w:rPr>
          <w:rFonts w:ascii="Arial" w:hAnsi="Arial" w:cs="Arial"/>
          <w:sz w:val="20"/>
          <w:szCs w:val="20"/>
          <w:lang w:eastAsia="en-US"/>
        </w:rPr>
        <w:t xml:space="preserve">: Izjava partnerja o izpolnjevanju in sprejemanju razpisnih pogojev </w:t>
      </w:r>
    </w:p>
    <w:p w14:paraId="7EFAB0CD" w14:textId="77777777" w:rsidR="008525DA" w:rsidRDefault="008525DA" w:rsidP="00C8205F">
      <w:pPr>
        <w:tabs>
          <w:tab w:val="left" w:pos="930"/>
        </w:tabs>
        <w:jc w:val="both"/>
        <w:rPr>
          <w:rFonts w:ascii="Arial" w:hAnsi="Arial" w:cs="Arial"/>
          <w:sz w:val="20"/>
          <w:szCs w:val="20"/>
        </w:rPr>
      </w:pPr>
    </w:p>
    <w:p w14:paraId="0252049D" w14:textId="6A61EE86" w:rsidR="008525DA" w:rsidRPr="000111EF" w:rsidRDefault="008525DA" w:rsidP="008525DA">
      <w:pPr>
        <w:keepNext/>
        <w:keepLines/>
        <w:tabs>
          <w:tab w:val="left" w:pos="0"/>
        </w:tabs>
        <w:spacing w:before="200"/>
        <w:ind w:left="720"/>
        <w:jc w:val="both"/>
        <w:outlineLvl w:val="2"/>
        <w:rPr>
          <w:rFonts w:ascii="Arial" w:hAnsi="Arial" w:cs="Arial"/>
          <w:b/>
          <w:bCs/>
          <w:sz w:val="20"/>
          <w:szCs w:val="20"/>
          <w:u w:val="single"/>
        </w:rPr>
      </w:pPr>
      <w:r w:rsidRPr="000111EF">
        <w:rPr>
          <w:rFonts w:ascii="Arial" w:hAnsi="Arial" w:cs="Arial"/>
          <w:b/>
          <w:bCs/>
          <w:sz w:val="20"/>
          <w:szCs w:val="20"/>
          <w:u w:val="single"/>
        </w:rPr>
        <w:t xml:space="preserve">b) Priloge, ki so del razpisne dokumentacije </w:t>
      </w:r>
    </w:p>
    <w:p w14:paraId="1F87AAEB" w14:textId="77777777" w:rsidR="008525DA" w:rsidRPr="000111EF" w:rsidRDefault="008525DA" w:rsidP="008525DA">
      <w:pPr>
        <w:tabs>
          <w:tab w:val="left" w:pos="930"/>
        </w:tabs>
        <w:jc w:val="both"/>
        <w:rPr>
          <w:rFonts w:ascii="Arial" w:hAnsi="Arial" w:cs="Arial"/>
          <w:sz w:val="20"/>
          <w:szCs w:val="20"/>
        </w:rPr>
      </w:pPr>
    </w:p>
    <w:p w14:paraId="32B4AF79" w14:textId="77777777" w:rsidR="008525DA" w:rsidRPr="000111EF" w:rsidRDefault="008525DA" w:rsidP="008525DA">
      <w:pPr>
        <w:tabs>
          <w:tab w:val="left" w:pos="930"/>
        </w:tabs>
        <w:spacing w:after="240"/>
        <w:jc w:val="both"/>
        <w:rPr>
          <w:rFonts w:ascii="Arial" w:hAnsi="Arial" w:cs="Arial"/>
          <w:sz w:val="20"/>
          <w:szCs w:val="20"/>
        </w:rPr>
      </w:pPr>
      <w:r w:rsidRPr="000111EF">
        <w:rPr>
          <w:rFonts w:ascii="Arial" w:hAnsi="Arial" w:cs="Arial"/>
          <w:sz w:val="20"/>
          <w:szCs w:val="20"/>
        </w:rPr>
        <w:t>Razpisni dokumentaciji so priložene priloge, ki morajo biti izpolnjene v skladu z navodili na posamezni prilogi in so sestavni del vloge:</w:t>
      </w:r>
    </w:p>
    <w:p w14:paraId="28826077" w14:textId="77777777" w:rsidR="008525DA" w:rsidRPr="008525DA" w:rsidRDefault="008525DA" w:rsidP="008525DA">
      <w:pPr>
        <w:numPr>
          <w:ilvl w:val="0"/>
          <w:numId w:val="26"/>
        </w:numPr>
        <w:spacing w:line="260" w:lineRule="exact"/>
        <w:contextualSpacing/>
        <w:jc w:val="both"/>
        <w:rPr>
          <w:rFonts w:ascii="Arial" w:hAnsi="Arial" w:cs="Arial"/>
          <w:sz w:val="20"/>
          <w:szCs w:val="20"/>
          <w:lang w:eastAsia="en-US"/>
        </w:rPr>
      </w:pPr>
      <w:r w:rsidRPr="008525DA">
        <w:rPr>
          <w:rFonts w:ascii="Arial" w:hAnsi="Arial" w:cs="Arial"/>
          <w:sz w:val="20"/>
          <w:szCs w:val="20"/>
          <w:lang w:eastAsia="en-US"/>
        </w:rPr>
        <w:t xml:space="preserve">Priloga D: Vzorec pogodbe o sofinanciranju </w:t>
      </w:r>
      <w:r w:rsidRPr="008525DA">
        <w:rPr>
          <w:rFonts w:ascii="Arial" w:hAnsi="Arial" w:cs="Arial"/>
          <w:i/>
          <w:sz w:val="20"/>
          <w:szCs w:val="20"/>
          <w:lang w:eastAsia="en-US"/>
        </w:rPr>
        <w:t xml:space="preserve">(ni </w:t>
      </w:r>
      <w:bookmarkStart w:id="44" w:name="_Hlk512335199"/>
      <w:r w:rsidRPr="008525DA">
        <w:rPr>
          <w:rFonts w:ascii="Arial" w:hAnsi="Arial" w:cs="Arial"/>
          <w:i/>
          <w:sz w:val="20"/>
          <w:szCs w:val="20"/>
          <w:lang w:eastAsia="en-US"/>
        </w:rPr>
        <w:t>potrebno priložiti vlogi na javni razpis</w:t>
      </w:r>
      <w:bookmarkEnd w:id="44"/>
      <w:r w:rsidRPr="008525DA">
        <w:rPr>
          <w:rFonts w:ascii="Arial" w:hAnsi="Arial" w:cs="Arial"/>
          <w:i/>
          <w:sz w:val="20"/>
          <w:szCs w:val="20"/>
          <w:lang w:eastAsia="en-US"/>
        </w:rPr>
        <w:t>)</w:t>
      </w:r>
    </w:p>
    <w:p w14:paraId="2CBB8EC5" w14:textId="77777777" w:rsidR="008525DA" w:rsidRPr="008525DA" w:rsidRDefault="008525DA" w:rsidP="008525DA">
      <w:pPr>
        <w:numPr>
          <w:ilvl w:val="0"/>
          <w:numId w:val="26"/>
        </w:numPr>
        <w:spacing w:line="260" w:lineRule="exact"/>
        <w:contextualSpacing/>
        <w:jc w:val="both"/>
        <w:rPr>
          <w:rFonts w:ascii="Arial" w:hAnsi="Arial" w:cs="Arial"/>
          <w:sz w:val="20"/>
          <w:szCs w:val="20"/>
          <w:lang w:eastAsia="en-US"/>
        </w:rPr>
      </w:pPr>
      <w:r w:rsidRPr="008525DA">
        <w:rPr>
          <w:rFonts w:ascii="Arial" w:hAnsi="Arial" w:cs="Arial"/>
          <w:sz w:val="20"/>
          <w:szCs w:val="20"/>
          <w:lang w:eastAsia="en-US"/>
        </w:rPr>
        <w:t>Priloga E: Vzorec konzorcijskega sporazuma</w:t>
      </w:r>
      <w:r w:rsidRPr="008525DA">
        <w:rPr>
          <w:rFonts w:ascii="Arial" w:hAnsi="Arial" w:cs="Arial"/>
          <w:bCs/>
          <w:sz w:val="20"/>
          <w:szCs w:val="20"/>
          <w:shd w:val="clear" w:color="auto" w:fill="FFFFFF"/>
          <w:lang w:eastAsia="en-US"/>
        </w:rPr>
        <w:t xml:space="preserve"> </w:t>
      </w:r>
      <w:r w:rsidRPr="008525DA">
        <w:rPr>
          <w:rFonts w:ascii="Arial" w:hAnsi="Arial" w:cs="Arial"/>
          <w:bCs/>
          <w:i/>
          <w:sz w:val="20"/>
          <w:szCs w:val="20"/>
          <w:shd w:val="clear" w:color="auto" w:fill="FFFFFF"/>
          <w:lang w:eastAsia="en-US"/>
        </w:rPr>
        <w:t xml:space="preserve">(ni </w:t>
      </w:r>
      <w:r w:rsidRPr="008525DA">
        <w:rPr>
          <w:rFonts w:ascii="Arial" w:hAnsi="Arial" w:cs="Arial"/>
          <w:i/>
          <w:sz w:val="20"/>
          <w:szCs w:val="20"/>
          <w:lang w:eastAsia="en-US"/>
        </w:rPr>
        <w:t>potrebno priložiti vlogi na javni razpis</w:t>
      </w:r>
      <w:r w:rsidRPr="008525DA">
        <w:rPr>
          <w:rFonts w:ascii="Arial" w:hAnsi="Arial" w:cs="Arial"/>
          <w:bCs/>
          <w:i/>
          <w:sz w:val="20"/>
          <w:szCs w:val="20"/>
          <w:shd w:val="clear" w:color="auto" w:fill="FFFFFF"/>
          <w:lang w:eastAsia="en-US"/>
        </w:rPr>
        <w:t>)</w:t>
      </w:r>
    </w:p>
    <w:p w14:paraId="488FDC49" w14:textId="3DE5EB5D" w:rsidR="008525DA" w:rsidRDefault="008525DA" w:rsidP="008525DA">
      <w:pPr>
        <w:numPr>
          <w:ilvl w:val="0"/>
          <w:numId w:val="26"/>
        </w:numPr>
        <w:spacing w:line="260" w:lineRule="exact"/>
        <w:contextualSpacing/>
        <w:jc w:val="both"/>
        <w:rPr>
          <w:rFonts w:ascii="Arial" w:hAnsi="Arial" w:cs="Arial"/>
          <w:i/>
          <w:sz w:val="20"/>
          <w:szCs w:val="20"/>
          <w:lang w:eastAsia="en-US"/>
        </w:rPr>
      </w:pPr>
      <w:r w:rsidRPr="008525DA">
        <w:rPr>
          <w:rFonts w:ascii="Arial" w:hAnsi="Arial" w:cs="Arial"/>
          <w:sz w:val="20"/>
          <w:szCs w:val="20"/>
          <w:lang w:eastAsia="en-US"/>
        </w:rPr>
        <w:t xml:space="preserve">Priloga F: </w:t>
      </w:r>
      <w:bookmarkStart w:id="45" w:name="_Hlk512340546"/>
      <w:r w:rsidRPr="008525DA">
        <w:rPr>
          <w:rFonts w:ascii="Arial" w:hAnsi="Arial" w:cs="Arial"/>
          <w:sz w:val="20"/>
          <w:szCs w:val="20"/>
          <w:lang w:eastAsia="en-US"/>
        </w:rPr>
        <w:t>Dogovor o sodelovanju s pridruženim partnerjem/</w:t>
      </w:r>
      <w:proofErr w:type="spellStart"/>
      <w:r w:rsidRPr="008525DA">
        <w:rPr>
          <w:rFonts w:ascii="Arial" w:hAnsi="Arial" w:cs="Arial"/>
          <w:sz w:val="20"/>
          <w:szCs w:val="20"/>
          <w:lang w:eastAsia="en-US"/>
        </w:rPr>
        <w:t>Agreement</w:t>
      </w:r>
      <w:proofErr w:type="spellEnd"/>
      <w:r w:rsidRPr="008525DA">
        <w:rPr>
          <w:rFonts w:ascii="Arial" w:hAnsi="Arial" w:cs="Arial"/>
          <w:sz w:val="20"/>
          <w:szCs w:val="20"/>
          <w:lang w:eastAsia="en-US"/>
        </w:rPr>
        <w:t xml:space="preserve"> </w:t>
      </w:r>
      <w:proofErr w:type="spellStart"/>
      <w:r w:rsidRPr="008525DA">
        <w:rPr>
          <w:rFonts w:ascii="Arial" w:hAnsi="Arial" w:cs="Arial"/>
          <w:sz w:val="20"/>
          <w:szCs w:val="20"/>
          <w:lang w:eastAsia="en-US"/>
        </w:rPr>
        <w:t>of</w:t>
      </w:r>
      <w:proofErr w:type="spellEnd"/>
      <w:r w:rsidRPr="008525DA">
        <w:rPr>
          <w:rFonts w:ascii="Arial" w:hAnsi="Arial" w:cs="Arial"/>
          <w:sz w:val="20"/>
          <w:szCs w:val="20"/>
          <w:lang w:eastAsia="en-US"/>
        </w:rPr>
        <w:t xml:space="preserve"> </w:t>
      </w:r>
      <w:proofErr w:type="spellStart"/>
      <w:r w:rsidRPr="008525DA">
        <w:rPr>
          <w:rFonts w:ascii="Arial" w:hAnsi="Arial" w:cs="Arial"/>
          <w:sz w:val="20"/>
          <w:szCs w:val="20"/>
          <w:lang w:eastAsia="en-US"/>
        </w:rPr>
        <w:t>Cooperation</w:t>
      </w:r>
      <w:proofErr w:type="spellEnd"/>
      <w:r w:rsidRPr="008525DA">
        <w:rPr>
          <w:rFonts w:ascii="Arial" w:hAnsi="Arial" w:cs="Arial"/>
          <w:sz w:val="20"/>
          <w:szCs w:val="20"/>
          <w:lang w:eastAsia="en-US"/>
        </w:rPr>
        <w:t xml:space="preserve"> </w:t>
      </w:r>
      <w:proofErr w:type="spellStart"/>
      <w:r w:rsidRPr="008525DA">
        <w:rPr>
          <w:rFonts w:ascii="Arial" w:hAnsi="Arial" w:cs="Arial"/>
          <w:sz w:val="20"/>
          <w:szCs w:val="20"/>
          <w:lang w:eastAsia="en-US"/>
        </w:rPr>
        <w:t>with</w:t>
      </w:r>
      <w:proofErr w:type="spellEnd"/>
      <w:r w:rsidRPr="008525DA">
        <w:rPr>
          <w:rFonts w:ascii="Arial" w:hAnsi="Arial" w:cs="Arial"/>
          <w:sz w:val="20"/>
          <w:szCs w:val="20"/>
          <w:lang w:eastAsia="en-US"/>
        </w:rPr>
        <w:t xml:space="preserve"> </w:t>
      </w:r>
      <w:proofErr w:type="spellStart"/>
      <w:r w:rsidRPr="008525DA">
        <w:rPr>
          <w:rFonts w:ascii="Arial" w:hAnsi="Arial" w:cs="Arial"/>
          <w:sz w:val="20"/>
          <w:szCs w:val="20"/>
          <w:lang w:eastAsia="en-US"/>
        </w:rPr>
        <w:t>an</w:t>
      </w:r>
      <w:proofErr w:type="spellEnd"/>
      <w:r w:rsidRPr="008525DA">
        <w:rPr>
          <w:rFonts w:ascii="Arial" w:hAnsi="Arial" w:cs="Arial"/>
          <w:sz w:val="20"/>
          <w:szCs w:val="20"/>
          <w:lang w:eastAsia="en-US"/>
        </w:rPr>
        <w:t xml:space="preserve"> </w:t>
      </w:r>
      <w:proofErr w:type="spellStart"/>
      <w:r w:rsidRPr="008525DA">
        <w:rPr>
          <w:rFonts w:ascii="Arial" w:hAnsi="Arial" w:cs="Arial"/>
          <w:sz w:val="20"/>
          <w:szCs w:val="20"/>
          <w:lang w:eastAsia="en-US"/>
        </w:rPr>
        <w:t>Associate</w:t>
      </w:r>
      <w:proofErr w:type="spellEnd"/>
      <w:r w:rsidRPr="008525DA">
        <w:rPr>
          <w:rFonts w:ascii="Arial" w:hAnsi="Arial" w:cs="Arial"/>
          <w:sz w:val="20"/>
          <w:szCs w:val="20"/>
          <w:lang w:eastAsia="en-US"/>
        </w:rPr>
        <w:t xml:space="preserve"> Partner (slo in ang. različica) </w:t>
      </w:r>
      <w:bookmarkStart w:id="46" w:name="_Hlk512401118"/>
      <w:bookmarkEnd w:id="45"/>
      <w:r w:rsidRPr="008525DA">
        <w:rPr>
          <w:rFonts w:ascii="Arial" w:hAnsi="Arial" w:cs="Arial"/>
          <w:i/>
          <w:sz w:val="20"/>
          <w:szCs w:val="20"/>
          <w:lang w:eastAsia="en-US"/>
        </w:rPr>
        <w:t xml:space="preserve">(če je relevantno; in sicer je potrebno Dogovor o sodelovanju s pridruženim partnerjem priložiti k vlogi na javni razpis za vsakega pridruženega partnerja posebej) </w:t>
      </w:r>
      <w:bookmarkEnd w:id="46"/>
    </w:p>
    <w:p w14:paraId="388335E3" w14:textId="4A80D072" w:rsidR="003F4D6F" w:rsidRPr="000F01A4" w:rsidRDefault="003F4D6F" w:rsidP="000F01A4">
      <w:pPr>
        <w:numPr>
          <w:ilvl w:val="0"/>
          <w:numId w:val="26"/>
        </w:numPr>
        <w:spacing w:line="260" w:lineRule="exact"/>
        <w:contextualSpacing/>
        <w:jc w:val="both"/>
        <w:rPr>
          <w:rFonts w:ascii="Arial" w:hAnsi="Arial" w:cs="Arial"/>
          <w:sz w:val="20"/>
          <w:szCs w:val="20"/>
          <w:lang w:eastAsia="en-US"/>
        </w:rPr>
      </w:pPr>
      <w:r>
        <w:rPr>
          <w:rFonts w:ascii="Arial" w:hAnsi="Arial" w:cs="Arial"/>
          <w:sz w:val="20"/>
          <w:szCs w:val="20"/>
          <w:lang w:eastAsia="en-US"/>
        </w:rPr>
        <w:t xml:space="preserve">Priloga </w:t>
      </w:r>
      <w:r w:rsidR="000F01A4">
        <w:rPr>
          <w:rFonts w:ascii="Arial" w:hAnsi="Arial" w:cs="Arial"/>
          <w:sz w:val="20"/>
          <w:szCs w:val="20"/>
          <w:lang w:eastAsia="en-US"/>
        </w:rPr>
        <w:t>H:</w:t>
      </w:r>
      <w:r>
        <w:rPr>
          <w:rFonts w:ascii="Arial" w:hAnsi="Arial" w:cs="Arial"/>
          <w:sz w:val="20"/>
          <w:szCs w:val="20"/>
          <w:lang w:eastAsia="en-US"/>
        </w:rPr>
        <w:t xml:space="preserve"> Označba vloge</w:t>
      </w:r>
    </w:p>
    <w:p w14:paraId="4F1D85EE" w14:textId="77777777" w:rsidR="008525DA" w:rsidRPr="008525DA" w:rsidRDefault="008525DA" w:rsidP="008525DA">
      <w:pPr>
        <w:spacing w:line="260" w:lineRule="exact"/>
        <w:ind w:left="360"/>
        <w:contextualSpacing/>
        <w:jc w:val="both"/>
        <w:rPr>
          <w:rFonts w:ascii="Arial" w:hAnsi="Arial" w:cs="Arial"/>
          <w:i/>
          <w:sz w:val="16"/>
          <w:szCs w:val="16"/>
          <w:lang w:eastAsia="en-US"/>
        </w:rPr>
      </w:pPr>
    </w:p>
    <w:p w14:paraId="4392971A" w14:textId="4A0888C9" w:rsidR="00C61331" w:rsidRPr="000111EF" w:rsidRDefault="008525DA" w:rsidP="00C61331">
      <w:pPr>
        <w:keepNext/>
        <w:keepLines/>
        <w:tabs>
          <w:tab w:val="left" w:pos="0"/>
        </w:tabs>
        <w:spacing w:before="200"/>
        <w:ind w:left="720"/>
        <w:jc w:val="both"/>
        <w:outlineLvl w:val="2"/>
        <w:rPr>
          <w:rFonts w:ascii="Arial" w:hAnsi="Arial" w:cs="Arial"/>
          <w:b/>
          <w:bCs/>
          <w:sz w:val="20"/>
          <w:szCs w:val="20"/>
          <w:u w:val="single"/>
        </w:rPr>
      </w:pPr>
      <w:r w:rsidRPr="000111EF">
        <w:rPr>
          <w:rFonts w:ascii="Arial" w:hAnsi="Arial" w:cs="Arial"/>
          <w:b/>
          <w:bCs/>
          <w:sz w:val="20"/>
          <w:szCs w:val="20"/>
          <w:u w:val="single"/>
        </w:rPr>
        <w:t>c) Priloge, ki niso del razpisne dokumentacije in jih morajo prijavitelji priložiti sami</w:t>
      </w:r>
    </w:p>
    <w:p w14:paraId="3C524A0E" w14:textId="77777777" w:rsidR="00C61331" w:rsidRDefault="00C61331" w:rsidP="00C8205F">
      <w:pPr>
        <w:tabs>
          <w:tab w:val="left" w:pos="930"/>
        </w:tabs>
        <w:jc w:val="both"/>
        <w:rPr>
          <w:rFonts w:ascii="Arial" w:hAnsi="Arial" w:cs="Arial"/>
          <w:sz w:val="20"/>
          <w:szCs w:val="20"/>
        </w:rPr>
      </w:pPr>
    </w:p>
    <w:p w14:paraId="26718B4D" w14:textId="53A5FC75" w:rsidR="00005560" w:rsidRPr="00D14F12" w:rsidRDefault="00005560" w:rsidP="00C8205F">
      <w:pPr>
        <w:numPr>
          <w:ilvl w:val="0"/>
          <w:numId w:val="26"/>
        </w:numPr>
        <w:spacing w:line="260" w:lineRule="exact"/>
        <w:contextualSpacing/>
        <w:jc w:val="both"/>
        <w:rPr>
          <w:rFonts w:ascii="Arial" w:hAnsi="Arial" w:cs="Arial"/>
          <w:sz w:val="20"/>
          <w:szCs w:val="20"/>
          <w:u w:val="single"/>
          <w:lang w:eastAsia="en-US"/>
        </w:rPr>
      </w:pPr>
      <w:r w:rsidRPr="008525DA">
        <w:rPr>
          <w:rFonts w:ascii="Arial" w:hAnsi="Arial" w:cs="Arial"/>
          <w:sz w:val="20"/>
          <w:szCs w:val="20"/>
          <w:lang w:eastAsia="en-US"/>
        </w:rPr>
        <w:t>Priloga A:</w:t>
      </w:r>
      <w:r w:rsidR="005E7A66" w:rsidRPr="008525DA">
        <w:rPr>
          <w:rFonts w:ascii="Arial" w:hAnsi="Arial" w:cs="Arial"/>
          <w:sz w:val="20"/>
          <w:szCs w:val="20"/>
          <w:lang w:eastAsia="en-US"/>
        </w:rPr>
        <w:t xml:space="preserve"> Fotokopija ustanovnega akta in/ali drugega splošnega dokumenta</w:t>
      </w:r>
      <w:r w:rsidR="00D14F12">
        <w:rPr>
          <w:rFonts w:ascii="Arial" w:hAnsi="Arial" w:cs="Arial"/>
          <w:sz w:val="20"/>
          <w:szCs w:val="20"/>
          <w:lang w:eastAsia="en-US"/>
        </w:rPr>
        <w:t xml:space="preserve"> </w:t>
      </w:r>
      <w:r w:rsidR="00D14F12" w:rsidRPr="00D14F12">
        <w:rPr>
          <w:rFonts w:ascii="Arial" w:hAnsi="Arial" w:cs="Arial"/>
          <w:sz w:val="20"/>
          <w:szCs w:val="20"/>
          <w:u w:val="single"/>
          <w:lang w:eastAsia="en-US"/>
        </w:rPr>
        <w:t>za prijavitelja in morebitne partnerje</w:t>
      </w:r>
    </w:p>
    <w:p w14:paraId="749A3284" w14:textId="77F4E9D9" w:rsidR="00005560" w:rsidRPr="008525DA" w:rsidRDefault="00005560" w:rsidP="00C8205F">
      <w:pPr>
        <w:numPr>
          <w:ilvl w:val="0"/>
          <w:numId w:val="26"/>
        </w:numPr>
        <w:spacing w:line="260" w:lineRule="exact"/>
        <w:contextualSpacing/>
        <w:jc w:val="both"/>
        <w:rPr>
          <w:rFonts w:ascii="Arial" w:hAnsi="Arial" w:cs="Arial"/>
          <w:sz w:val="20"/>
          <w:szCs w:val="20"/>
          <w:lang w:eastAsia="en-US"/>
        </w:rPr>
      </w:pPr>
      <w:r w:rsidRPr="008525DA">
        <w:rPr>
          <w:rFonts w:ascii="Arial" w:hAnsi="Arial" w:cs="Arial"/>
          <w:sz w:val="20"/>
          <w:szCs w:val="20"/>
          <w:lang w:eastAsia="en-US"/>
        </w:rPr>
        <w:t xml:space="preserve">Priloga B: </w:t>
      </w:r>
      <w:r w:rsidR="005E7A66" w:rsidRPr="008525DA">
        <w:rPr>
          <w:rFonts w:ascii="Arial" w:hAnsi="Arial" w:cs="Arial"/>
          <w:sz w:val="20"/>
          <w:szCs w:val="20"/>
          <w:lang w:eastAsia="en-US"/>
        </w:rPr>
        <w:t>Podatki iz izkaza prihodkov in odhodkov v obdobju od 1. 1. 2018 do 31. 12. 2018</w:t>
      </w:r>
    </w:p>
    <w:p w14:paraId="09BC282A" w14:textId="33EC2F9C" w:rsidR="005E7A66" w:rsidRPr="008525DA" w:rsidRDefault="005E7A66" w:rsidP="00C8205F">
      <w:pPr>
        <w:numPr>
          <w:ilvl w:val="0"/>
          <w:numId w:val="26"/>
        </w:numPr>
        <w:spacing w:line="260" w:lineRule="exact"/>
        <w:contextualSpacing/>
        <w:jc w:val="both"/>
        <w:rPr>
          <w:rFonts w:ascii="Arial" w:hAnsi="Arial" w:cs="Arial"/>
          <w:sz w:val="20"/>
          <w:szCs w:val="20"/>
          <w:lang w:eastAsia="en-US"/>
        </w:rPr>
      </w:pPr>
      <w:r w:rsidRPr="008525DA">
        <w:rPr>
          <w:rFonts w:ascii="Arial" w:hAnsi="Arial" w:cs="Arial"/>
          <w:sz w:val="20"/>
          <w:szCs w:val="20"/>
          <w:lang w:eastAsia="en-US"/>
        </w:rPr>
        <w:t xml:space="preserve">Priloga C: </w:t>
      </w:r>
      <w:r w:rsidR="0001673F" w:rsidRPr="008525DA">
        <w:rPr>
          <w:rFonts w:ascii="Arial" w:hAnsi="Arial" w:cs="Arial"/>
          <w:sz w:val="20"/>
          <w:szCs w:val="20"/>
          <w:lang w:eastAsia="en-US"/>
        </w:rPr>
        <w:t>CD/DVD/USB ipd.</w:t>
      </w:r>
    </w:p>
    <w:p w14:paraId="07CB05C3" w14:textId="19E7F6AE" w:rsidR="00C8205F" w:rsidRPr="00B96137" w:rsidRDefault="00CF2EBF" w:rsidP="00B96137">
      <w:pPr>
        <w:numPr>
          <w:ilvl w:val="0"/>
          <w:numId w:val="26"/>
        </w:numPr>
        <w:spacing w:line="260" w:lineRule="exact"/>
        <w:contextualSpacing/>
        <w:jc w:val="both"/>
        <w:rPr>
          <w:rFonts w:ascii="Arial" w:hAnsi="Arial" w:cs="Arial"/>
          <w:sz w:val="20"/>
          <w:szCs w:val="20"/>
          <w:u w:val="single"/>
          <w:lang w:eastAsia="en-US"/>
        </w:rPr>
      </w:pPr>
      <w:r w:rsidRPr="008525DA">
        <w:rPr>
          <w:rFonts w:ascii="Arial" w:hAnsi="Arial" w:cs="Arial"/>
          <w:sz w:val="20"/>
          <w:szCs w:val="20"/>
          <w:lang w:eastAsia="en-US"/>
        </w:rPr>
        <w:t>Priloga G: Dokazilo Finančne uprave RS o plačanih davkih in drugih obveznih dajatvah</w:t>
      </w:r>
      <w:r w:rsidR="00D14F12" w:rsidRPr="00292F5A">
        <w:rPr>
          <w:rFonts w:ascii="Arial" w:hAnsi="Arial" w:cs="Arial"/>
          <w:sz w:val="20"/>
          <w:szCs w:val="20"/>
          <w:lang w:eastAsia="en-US"/>
        </w:rPr>
        <w:t xml:space="preserve"> </w:t>
      </w:r>
      <w:r w:rsidR="00D14F12" w:rsidRPr="00D14F12">
        <w:rPr>
          <w:rFonts w:ascii="Arial" w:hAnsi="Arial" w:cs="Arial"/>
          <w:sz w:val="20"/>
          <w:szCs w:val="20"/>
          <w:u w:val="single"/>
          <w:lang w:eastAsia="en-US"/>
        </w:rPr>
        <w:t>za prijavitelja in morebitne partnerje</w:t>
      </w:r>
    </w:p>
    <w:p w14:paraId="2AE4653E" w14:textId="5900CE2F" w:rsidR="00A814D0" w:rsidRDefault="00A814D0" w:rsidP="0076748B">
      <w:pPr>
        <w:autoSpaceDE w:val="0"/>
        <w:autoSpaceDN w:val="0"/>
        <w:adjustRightInd w:val="0"/>
        <w:spacing w:line="360" w:lineRule="auto"/>
        <w:rPr>
          <w:rFonts w:ascii="Arial" w:hAnsi="Arial" w:cs="Arial"/>
          <w:sz w:val="20"/>
          <w:szCs w:val="20"/>
        </w:rPr>
      </w:pPr>
      <w:bookmarkStart w:id="47" w:name="_Hlk9238312"/>
      <w:bookmarkEnd w:id="42"/>
    </w:p>
    <w:p w14:paraId="0EF2B5BF" w14:textId="77777777" w:rsidR="00215470" w:rsidRPr="00C0127F" w:rsidRDefault="00215470" w:rsidP="0076748B">
      <w:pPr>
        <w:autoSpaceDE w:val="0"/>
        <w:autoSpaceDN w:val="0"/>
        <w:adjustRightInd w:val="0"/>
        <w:spacing w:line="360" w:lineRule="auto"/>
        <w:rPr>
          <w:rFonts w:ascii="Arial" w:hAnsi="Arial" w:cs="Arial"/>
          <w:sz w:val="20"/>
          <w:szCs w:val="20"/>
        </w:rPr>
      </w:pPr>
    </w:p>
    <w:p w14:paraId="71D82047" w14:textId="04DA506E" w:rsidR="00240761" w:rsidRPr="00C0127F" w:rsidRDefault="00240761" w:rsidP="00A405B1">
      <w:pPr>
        <w:autoSpaceDE w:val="0"/>
        <w:autoSpaceDN w:val="0"/>
        <w:adjustRightInd w:val="0"/>
        <w:rPr>
          <w:rFonts w:ascii="Arial" w:hAnsi="Arial" w:cs="Arial"/>
          <w:sz w:val="20"/>
          <w:szCs w:val="20"/>
        </w:rPr>
      </w:pPr>
      <w:r w:rsidRPr="00C0127F">
        <w:rPr>
          <w:rFonts w:ascii="Arial" w:hAnsi="Arial" w:cs="Arial"/>
          <w:sz w:val="20"/>
          <w:szCs w:val="20"/>
        </w:rPr>
        <w:t xml:space="preserve">    </w:t>
      </w:r>
      <w:r w:rsidR="00637058" w:rsidRPr="00C0127F">
        <w:rPr>
          <w:rFonts w:ascii="Arial" w:hAnsi="Arial" w:cs="Arial"/>
          <w:sz w:val="20"/>
          <w:szCs w:val="20"/>
        </w:rPr>
        <w:t xml:space="preserve">      </w:t>
      </w:r>
      <w:r w:rsidR="00310478" w:rsidRPr="00C0127F">
        <w:rPr>
          <w:rFonts w:ascii="Arial" w:hAnsi="Arial" w:cs="Arial"/>
          <w:sz w:val="20"/>
          <w:szCs w:val="20"/>
        </w:rPr>
        <w:tab/>
      </w:r>
      <w:r w:rsidR="00310478" w:rsidRPr="00C0127F">
        <w:rPr>
          <w:rFonts w:ascii="Arial" w:hAnsi="Arial" w:cs="Arial"/>
          <w:sz w:val="20"/>
          <w:szCs w:val="20"/>
        </w:rPr>
        <w:tab/>
      </w:r>
      <w:r w:rsidR="00310478" w:rsidRPr="00C0127F">
        <w:rPr>
          <w:rFonts w:ascii="Arial" w:hAnsi="Arial" w:cs="Arial"/>
          <w:sz w:val="20"/>
          <w:szCs w:val="20"/>
        </w:rPr>
        <w:tab/>
      </w:r>
      <w:r w:rsidR="00310478" w:rsidRPr="00C0127F">
        <w:rPr>
          <w:rFonts w:ascii="Arial" w:hAnsi="Arial" w:cs="Arial"/>
          <w:sz w:val="20"/>
          <w:szCs w:val="20"/>
        </w:rPr>
        <w:tab/>
      </w:r>
      <w:r w:rsidR="00310478" w:rsidRPr="00C0127F">
        <w:rPr>
          <w:rFonts w:ascii="Arial" w:hAnsi="Arial" w:cs="Arial"/>
          <w:sz w:val="20"/>
          <w:szCs w:val="20"/>
        </w:rPr>
        <w:tab/>
      </w:r>
      <w:r w:rsidR="00310478" w:rsidRPr="00C0127F">
        <w:rPr>
          <w:rFonts w:ascii="Arial" w:hAnsi="Arial" w:cs="Arial"/>
          <w:sz w:val="20"/>
          <w:szCs w:val="20"/>
        </w:rPr>
        <w:tab/>
      </w:r>
      <w:r w:rsidR="00215470">
        <w:rPr>
          <w:rFonts w:ascii="Arial" w:hAnsi="Arial" w:cs="Arial"/>
          <w:sz w:val="20"/>
          <w:szCs w:val="20"/>
        </w:rPr>
        <w:t>Mojca RAMŠAK PEŠEC</w:t>
      </w:r>
    </w:p>
    <w:p w14:paraId="0B5B2CEC" w14:textId="36F6055E" w:rsidR="00A405B1" w:rsidRPr="00C0127F" w:rsidRDefault="00A405B1" w:rsidP="00A405B1">
      <w:pPr>
        <w:autoSpaceDE w:val="0"/>
        <w:autoSpaceDN w:val="0"/>
        <w:adjustRightInd w:val="0"/>
        <w:rPr>
          <w:rFonts w:ascii="Arial" w:hAnsi="Arial" w:cs="Arial"/>
          <w:sz w:val="20"/>
          <w:szCs w:val="20"/>
        </w:rPr>
      </w:pPr>
      <w:r w:rsidRPr="00C0127F">
        <w:rPr>
          <w:rFonts w:ascii="Arial" w:hAnsi="Arial" w:cs="Arial"/>
          <w:sz w:val="20"/>
          <w:szCs w:val="20"/>
        </w:rPr>
        <w:tab/>
      </w:r>
      <w:r w:rsidRPr="00C0127F">
        <w:rPr>
          <w:rFonts w:ascii="Arial" w:hAnsi="Arial" w:cs="Arial"/>
          <w:sz w:val="20"/>
          <w:szCs w:val="20"/>
        </w:rPr>
        <w:tab/>
      </w:r>
      <w:r w:rsidRPr="00C0127F">
        <w:rPr>
          <w:rFonts w:ascii="Arial" w:hAnsi="Arial" w:cs="Arial"/>
          <w:sz w:val="20"/>
          <w:szCs w:val="20"/>
        </w:rPr>
        <w:tab/>
      </w:r>
      <w:r w:rsidRPr="00C0127F">
        <w:rPr>
          <w:rFonts w:ascii="Arial" w:hAnsi="Arial" w:cs="Arial"/>
          <w:sz w:val="20"/>
          <w:szCs w:val="20"/>
        </w:rPr>
        <w:tab/>
      </w:r>
      <w:r w:rsidR="0082189C">
        <w:rPr>
          <w:rFonts w:ascii="Arial" w:hAnsi="Arial" w:cs="Arial"/>
          <w:sz w:val="20"/>
          <w:szCs w:val="20"/>
        </w:rPr>
        <w:t xml:space="preserve">                          </w:t>
      </w:r>
      <w:r w:rsidR="00215470">
        <w:rPr>
          <w:rFonts w:ascii="Arial" w:hAnsi="Arial" w:cs="Arial"/>
          <w:sz w:val="20"/>
          <w:szCs w:val="20"/>
        </w:rPr>
        <w:t>DRŽAVNA SEKRETARKA</w:t>
      </w:r>
    </w:p>
    <w:p w14:paraId="43D70737" w14:textId="77777777" w:rsidR="00172D1A" w:rsidRPr="00C0127F" w:rsidRDefault="00172D1A" w:rsidP="00F7240A">
      <w:pPr>
        <w:shd w:val="clear" w:color="auto" w:fill="FFFFFF"/>
        <w:rPr>
          <w:rFonts w:ascii="Arial" w:hAnsi="Arial" w:cs="Arial"/>
          <w:sz w:val="20"/>
          <w:szCs w:val="20"/>
        </w:rPr>
      </w:pPr>
    </w:p>
    <w:p w14:paraId="2B3CACA3" w14:textId="77777777" w:rsidR="00577086" w:rsidRPr="00C0127F" w:rsidRDefault="00577086" w:rsidP="00F7240A">
      <w:pPr>
        <w:shd w:val="clear" w:color="auto" w:fill="FFFFFF"/>
        <w:rPr>
          <w:rFonts w:ascii="Arial" w:hAnsi="Arial" w:cs="Arial"/>
          <w:sz w:val="20"/>
          <w:szCs w:val="20"/>
          <w:highlight w:val="lightGray"/>
        </w:rPr>
      </w:pPr>
    </w:p>
    <w:p w14:paraId="51B7B305" w14:textId="61A90360" w:rsidR="00D24470" w:rsidRPr="00C0127F" w:rsidRDefault="004713F2" w:rsidP="00F7240A">
      <w:pPr>
        <w:shd w:val="clear" w:color="auto" w:fill="FFFFFF"/>
        <w:rPr>
          <w:rFonts w:ascii="Arial" w:hAnsi="Arial" w:cs="Arial"/>
          <w:sz w:val="20"/>
          <w:szCs w:val="20"/>
        </w:rPr>
      </w:pPr>
      <w:r w:rsidRPr="00C0127F">
        <w:rPr>
          <w:rFonts w:ascii="Arial" w:hAnsi="Arial" w:cs="Arial"/>
          <w:sz w:val="20"/>
          <w:szCs w:val="20"/>
        </w:rPr>
        <w:t>Številka:</w:t>
      </w:r>
      <w:r w:rsidR="00C36AE9">
        <w:rPr>
          <w:rFonts w:ascii="Arial" w:hAnsi="Arial" w:cs="Arial"/>
          <w:sz w:val="20"/>
          <w:szCs w:val="20"/>
        </w:rPr>
        <w:t xml:space="preserve"> 093</w:t>
      </w:r>
      <w:r w:rsidR="00A54D78">
        <w:rPr>
          <w:rFonts w:ascii="Arial" w:hAnsi="Arial" w:cs="Arial"/>
          <w:sz w:val="20"/>
          <w:szCs w:val="20"/>
        </w:rPr>
        <w:t>-18/2019/3</w:t>
      </w:r>
    </w:p>
    <w:p w14:paraId="0F5B9D70" w14:textId="38BD6719" w:rsidR="004713F2" w:rsidRPr="00C0127F" w:rsidRDefault="004713F2" w:rsidP="00F7240A">
      <w:pPr>
        <w:shd w:val="clear" w:color="auto" w:fill="FFFFFF"/>
        <w:rPr>
          <w:rFonts w:ascii="Arial" w:hAnsi="Arial" w:cs="Arial"/>
          <w:sz w:val="20"/>
          <w:szCs w:val="20"/>
        </w:rPr>
      </w:pPr>
      <w:r w:rsidRPr="00C0127F">
        <w:rPr>
          <w:rFonts w:ascii="Arial" w:hAnsi="Arial" w:cs="Arial"/>
          <w:sz w:val="20"/>
          <w:szCs w:val="20"/>
        </w:rPr>
        <w:t xml:space="preserve">Datum: </w:t>
      </w:r>
      <w:bookmarkEnd w:id="0"/>
      <w:bookmarkEnd w:id="47"/>
      <w:r w:rsidR="00215470">
        <w:rPr>
          <w:rFonts w:ascii="Arial" w:hAnsi="Arial" w:cs="Arial"/>
          <w:sz w:val="20"/>
          <w:szCs w:val="20"/>
        </w:rPr>
        <w:t>31. 7. 2019</w:t>
      </w:r>
    </w:p>
    <w:sectPr w:rsidR="004713F2" w:rsidRPr="00C0127F" w:rsidSect="009851FB">
      <w:footerReference w:type="even" r:id="rId33"/>
      <w:footerReference w:type="default" r:id="rId34"/>
      <w:headerReference w:type="first" r:id="rId35"/>
      <w:pgSz w:w="11906" w:h="16838" w:code="9"/>
      <w:pgMar w:top="1418" w:right="1418" w:bottom="1418"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629AB" w14:textId="77777777" w:rsidR="00236B3C" w:rsidRDefault="00236B3C">
      <w:r>
        <w:separator/>
      </w:r>
    </w:p>
  </w:endnote>
  <w:endnote w:type="continuationSeparator" w:id="0">
    <w:p w14:paraId="7208124E" w14:textId="77777777" w:rsidR="00236B3C" w:rsidRDefault="00236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W1)">
    <w:altName w:val="Arial"/>
    <w:charset w:val="EE"/>
    <w:family w:val="swiss"/>
    <w:pitch w:val="variable"/>
    <w:sig w:usb0="00000000" w:usb1="80000000" w:usb2="00000008"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ECC5D" w14:textId="77777777" w:rsidR="00236B3C" w:rsidRDefault="00236B3C" w:rsidP="006C776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8C2CE2C" w14:textId="77777777" w:rsidR="00236B3C" w:rsidRDefault="00236B3C" w:rsidP="00A10AA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A7FBA" w14:textId="77777777" w:rsidR="00236B3C" w:rsidRPr="00084E93" w:rsidRDefault="00236B3C" w:rsidP="006C7764">
    <w:pPr>
      <w:pStyle w:val="Noga"/>
      <w:framePr w:wrap="around" w:vAnchor="text" w:hAnchor="margin" w:xAlign="right" w:y="1"/>
      <w:rPr>
        <w:rStyle w:val="tevilkastrani"/>
        <w:rFonts w:ascii="Arial" w:hAnsi="Arial" w:cs="Arial"/>
        <w:sz w:val="20"/>
      </w:rPr>
    </w:pPr>
    <w:r w:rsidRPr="00084E93">
      <w:rPr>
        <w:rStyle w:val="tevilkastrani"/>
        <w:rFonts w:ascii="Arial" w:hAnsi="Arial" w:cs="Arial"/>
        <w:sz w:val="20"/>
      </w:rPr>
      <w:fldChar w:fldCharType="begin"/>
    </w:r>
    <w:r w:rsidRPr="00084E93">
      <w:rPr>
        <w:rStyle w:val="tevilkastrani"/>
        <w:rFonts w:ascii="Arial" w:hAnsi="Arial" w:cs="Arial"/>
        <w:sz w:val="20"/>
      </w:rPr>
      <w:instrText xml:space="preserve">PAGE  </w:instrText>
    </w:r>
    <w:r w:rsidRPr="00084E93">
      <w:rPr>
        <w:rStyle w:val="tevilkastrani"/>
        <w:rFonts w:ascii="Arial" w:hAnsi="Arial" w:cs="Arial"/>
        <w:sz w:val="20"/>
      </w:rPr>
      <w:fldChar w:fldCharType="separate"/>
    </w:r>
    <w:r w:rsidRPr="00084E93">
      <w:rPr>
        <w:rStyle w:val="tevilkastrani"/>
        <w:rFonts w:ascii="Arial" w:hAnsi="Arial" w:cs="Arial"/>
        <w:noProof/>
        <w:sz w:val="20"/>
      </w:rPr>
      <w:t>1</w:t>
    </w:r>
    <w:r w:rsidRPr="00084E93">
      <w:rPr>
        <w:rStyle w:val="tevilkastrani"/>
        <w:rFonts w:ascii="Arial" w:hAnsi="Arial" w:cs="Arial"/>
        <w:sz w:val="20"/>
      </w:rPr>
      <w:fldChar w:fldCharType="end"/>
    </w:r>
  </w:p>
  <w:p w14:paraId="0FF2A843" w14:textId="77777777" w:rsidR="00236B3C" w:rsidRDefault="00236B3C" w:rsidP="00A10AA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D68D0" w14:textId="77777777" w:rsidR="00236B3C" w:rsidRDefault="00236B3C">
      <w:r>
        <w:separator/>
      </w:r>
    </w:p>
  </w:footnote>
  <w:footnote w:type="continuationSeparator" w:id="0">
    <w:p w14:paraId="59C4EDEF" w14:textId="77777777" w:rsidR="00236B3C" w:rsidRDefault="00236B3C">
      <w:r>
        <w:continuationSeparator/>
      </w:r>
    </w:p>
  </w:footnote>
  <w:footnote w:id="1">
    <w:p w14:paraId="0872A7A2" w14:textId="77777777" w:rsidR="00236B3C" w:rsidRPr="00CF46CF" w:rsidRDefault="00236B3C" w:rsidP="002F3B4C">
      <w:pPr>
        <w:pStyle w:val="Sprotnaopomba-besedilo"/>
        <w:rPr>
          <w:rFonts w:ascii="Arial" w:hAnsi="Arial" w:cs="Arial"/>
          <w:sz w:val="16"/>
          <w:szCs w:val="16"/>
        </w:rPr>
      </w:pPr>
      <w:r w:rsidRPr="00CF46CF">
        <w:rPr>
          <w:rStyle w:val="Sprotnaopomba-sklic"/>
          <w:rFonts w:ascii="Arial" w:hAnsi="Arial" w:cs="Arial"/>
          <w:sz w:val="16"/>
          <w:szCs w:val="16"/>
        </w:rPr>
        <w:footnoteRef/>
      </w:r>
      <w:r w:rsidRPr="00CF46CF">
        <w:rPr>
          <w:rFonts w:ascii="Arial" w:hAnsi="Arial" w:cs="Arial"/>
          <w:sz w:val="16"/>
          <w:szCs w:val="16"/>
        </w:rPr>
        <w:t xml:space="preserve"> V nadaljevanju NVO s potencialom pomeni, da NVO izraža interes za zadovoljevanje določene potrebe v lokalni skupnosti in interes za lasten strokovni in organizacijski razvoj.</w:t>
      </w:r>
    </w:p>
  </w:footnote>
  <w:footnote w:id="2">
    <w:p w14:paraId="21D25567" w14:textId="13121E17" w:rsidR="00236B3C" w:rsidRDefault="00236B3C" w:rsidP="002F3B4C">
      <w:pPr>
        <w:pStyle w:val="Sprotnaopomba-besedilo"/>
      </w:pPr>
      <w:r w:rsidRPr="00F636AE">
        <w:rPr>
          <w:rStyle w:val="Sprotnaopomba-sklic"/>
          <w:rFonts w:ascii="Arial" w:hAnsi="Arial" w:cs="Arial"/>
          <w:sz w:val="16"/>
          <w:szCs w:val="16"/>
        </w:rPr>
        <w:footnoteRef/>
      </w:r>
      <w:r>
        <w:rPr>
          <w:rFonts w:ascii="Arial" w:hAnsi="Arial" w:cs="Arial"/>
          <w:sz w:val="16"/>
          <w:szCs w:val="16"/>
        </w:rPr>
        <w:t>N</w:t>
      </w:r>
      <w:r w:rsidRPr="00F636AE">
        <w:rPr>
          <w:rFonts w:ascii="Arial" w:hAnsi="Arial" w:cs="Arial"/>
          <w:sz w:val="16"/>
          <w:szCs w:val="16"/>
        </w:rPr>
        <w:t xml:space="preserve">pr. na področjih kot so: predpisi za finančno poslovanje, davčne  politike glede NVO, transparentno dodeljevanje sredstev NVO s strani pristojnih resorjev, odnos: prostovoljstvo - zaposlovanje, davčne olajšave za korporativne in individualne donatorje NVO,  vključevanje NVO v postopke sprejemanja zakonov itd. </w:t>
      </w:r>
    </w:p>
  </w:footnote>
  <w:footnote w:id="3">
    <w:p w14:paraId="0519B385" w14:textId="77777777" w:rsidR="00236B3C" w:rsidRPr="004E4329" w:rsidRDefault="00236B3C" w:rsidP="004E4329">
      <w:pPr>
        <w:autoSpaceDE w:val="0"/>
        <w:autoSpaceDN w:val="0"/>
        <w:adjustRightInd w:val="0"/>
        <w:jc w:val="both"/>
        <w:rPr>
          <w:rFonts w:ascii="Arial" w:hAnsi="Arial" w:cs="Arial"/>
          <w:sz w:val="16"/>
          <w:szCs w:val="16"/>
        </w:rPr>
      </w:pPr>
      <w:r w:rsidRPr="004E4329">
        <w:rPr>
          <w:rStyle w:val="Sprotnaopomba-sklic"/>
          <w:rFonts w:ascii="Arial" w:hAnsi="Arial" w:cs="Arial"/>
          <w:sz w:val="16"/>
          <w:szCs w:val="16"/>
        </w:rPr>
        <w:footnoteRef/>
      </w:r>
      <w:r w:rsidRPr="004E4329">
        <w:rPr>
          <w:rFonts w:ascii="Arial" w:hAnsi="Arial" w:cs="Arial"/>
          <w:sz w:val="16"/>
          <w:szCs w:val="16"/>
        </w:rPr>
        <w:t xml:space="preserve"> Višina finančnih sredstev za SKLOP B je bila dodeljena v skladu s številom upravnih enot v regiji, oziroma s številom mestnih središč (občin) z vzpostavljeno administrativno strukturo, ki omogoča izgraditev in izvajanje sistematičnega in trajnega zagovorništva NVO.</w:t>
      </w:r>
    </w:p>
    <w:p w14:paraId="6299D41F" w14:textId="367695BB" w:rsidR="00236B3C" w:rsidRDefault="00236B3C">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A360B" w14:textId="61DF9B26" w:rsidR="00236B3C" w:rsidRDefault="00236B3C">
    <w:pPr>
      <w:pStyle w:val="Glava"/>
    </w:pPr>
    <w:r>
      <w:rPr>
        <w:noProof/>
      </w:rPr>
      <w:drawing>
        <wp:anchor distT="0" distB="0" distL="114300" distR="114300" simplePos="0" relativeHeight="251659264" behindDoc="1" locked="0" layoutInCell="1" allowOverlap="1" wp14:anchorId="5A4FF47E" wp14:editId="20B07DA2">
          <wp:simplePos x="0" y="0"/>
          <wp:positionH relativeFrom="page">
            <wp:posOffset>452755</wp:posOffset>
          </wp:positionH>
          <wp:positionV relativeFrom="page">
            <wp:posOffset>449580</wp:posOffset>
          </wp:positionV>
          <wp:extent cx="2372360" cy="313055"/>
          <wp:effectExtent l="0" t="0" r="0" b="0"/>
          <wp:wrapNone/>
          <wp:docPr id="13"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3C"/>
      </v:shape>
    </w:pict>
  </w:numPicBullet>
  <w:abstractNum w:abstractNumId="0" w15:restartNumberingAfterBreak="0">
    <w:nsid w:val="1E9B54DD"/>
    <w:multiLevelType w:val="hybridMultilevel"/>
    <w:tmpl w:val="129EB1EA"/>
    <w:lvl w:ilvl="0" w:tplc="78D60D22">
      <w:start w:val="1"/>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EF67D18"/>
    <w:multiLevelType w:val="multilevel"/>
    <w:tmpl w:val="CA50F446"/>
    <w:lvl w:ilvl="0">
      <w:start w:val="8"/>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FB93AAB"/>
    <w:multiLevelType w:val="hybridMultilevel"/>
    <w:tmpl w:val="CBEEF38E"/>
    <w:lvl w:ilvl="0" w:tplc="8888723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18B0F91"/>
    <w:multiLevelType w:val="multilevel"/>
    <w:tmpl w:val="BBB820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1A669B"/>
    <w:multiLevelType w:val="hybridMultilevel"/>
    <w:tmpl w:val="62A4AE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366384A"/>
    <w:multiLevelType w:val="hybridMultilevel"/>
    <w:tmpl w:val="689A4F16"/>
    <w:lvl w:ilvl="0" w:tplc="0424000F">
      <w:start w:val="4002"/>
      <w:numFmt w:val="bullet"/>
      <w:lvlText w:val="-"/>
      <w:lvlJc w:val="left"/>
      <w:pPr>
        <w:ind w:left="2345" w:hanging="360"/>
      </w:pPr>
      <w:rPr>
        <w:rFonts w:ascii="Arial" w:eastAsia="Times New Roman" w:hAnsi="Arial" w:cs="Arial (W1)"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49D4576"/>
    <w:multiLevelType w:val="hybridMultilevel"/>
    <w:tmpl w:val="076E8A86"/>
    <w:lvl w:ilvl="0" w:tplc="04090003">
      <w:start w:val="1"/>
      <w:numFmt w:val="bullet"/>
      <w:lvlText w:val="-"/>
      <w:lvlJc w:val="left"/>
      <w:pPr>
        <w:ind w:left="1145" w:hanging="360"/>
      </w:pPr>
      <w:rPr>
        <w:rFonts w:ascii="Arial (W1)" w:hAnsi="Arial (W1)"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7" w15:restartNumberingAfterBreak="0">
    <w:nsid w:val="2BAF12D8"/>
    <w:multiLevelType w:val="hybridMultilevel"/>
    <w:tmpl w:val="40DA66EE"/>
    <w:lvl w:ilvl="0" w:tplc="27160252">
      <w:start w:val="1"/>
      <w:numFmt w:val="bullet"/>
      <w:lvlText w:val=""/>
      <w:lvlJc w:val="left"/>
      <w:pPr>
        <w:tabs>
          <w:tab w:val="num" w:pos="680"/>
        </w:tabs>
        <w:ind w:left="70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72581B"/>
    <w:multiLevelType w:val="hybridMultilevel"/>
    <w:tmpl w:val="871CE7A8"/>
    <w:lvl w:ilvl="0" w:tplc="0AC448B6">
      <w:start w:val="1"/>
      <w:numFmt w:val="bullet"/>
      <w:lvlText w:val=""/>
      <w:lvlJc w:val="left"/>
      <w:pPr>
        <w:tabs>
          <w:tab w:val="num" w:pos="851"/>
        </w:tabs>
        <w:ind w:left="851" w:hanging="284"/>
      </w:pPr>
      <w:rPr>
        <w:rFonts w:ascii="Symbol" w:hAnsi="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D81A83"/>
    <w:multiLevelType w:val="hybridMultilevel"/>
    <w:tmpl w:val="B184AE30"/>
    <w:lvl w:ilvl="0" w:tplc="04240017">
      <w:start w:val="9"/>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CFD1519"/>
    <w:multiLevelType w:val="multilevel"/>
    <w:tmpl w:val="4CF02210"/>
    <w:lvl w:ilvl="0">
      <w:start w:val="6"/>
      <w:numFmt w:val="decimal"/>
      <w:lvlText w:val="%1"/>
      <w:lvlJc w:val="left"/>
      <w:pPr>
        <w:ind w:left="360" w:hanging="360"/>
      </w:pPr>
      <w:rPr>
        <w:rFonts w:hint="default"/>
        <w:b/>
      </w:rPr>
    </w:lvl>
    <w:lvl w:ilvl="1">
      <w:start w:val="2"/>
      <w:numFmt w:val="decimal"/>
      <w:lvlText w:val="%1.%2"/>
      <w:lvlJc w:val="left"/>
      <w:pPr>
        <w:ind w:left="717" w:hanging="360"/>
      </w:pPr>
      <w:rPr>
        <w:rFonts w:hint="default"/>
        <w:b/>
      </w:rPr>
    </w:lvl>
    <w:lvl w:ilvl="2">
      <w:start w:val="1"/>
      <w:numFmt w:val="decimal"/>
      <w:lvlText w:val="%1.%2.%3"/>
      <w:lvlJc w:val="left"/>
      <w:pPr>
        <w:ind w:left="1434" w:hanging="720"/>
      </w:pPr>
      <w:rPr>
        <w:rFonts w:hint="default"/>
        <w:b/>
      </w:rPr>
    </w:lvl>
    <w:lvl w:ilvl="3">
      <w:start w:val="1"/>
      <w:numFmt w:val="decimal"/>
      <w:lvlText w:val="%1.%2.%3.%4"/>
      <w:lvlJc w:val="left"/>
      <w:pPr>
        <w:ind w:left="1791" w:hanging="720"/>
      </w:pPr>
      <w:rPr>
        <w:rFonts w:hint="default"/>
        <w:b/>
      </w:rPr>
    </w:lvl>
    <w:lvl w:ilvl="4">
      <w:start w:val="1"/>
      <w:numFmt w:val="decimal"/>
      <w:lvlText w:val="%1.%2.%3.%4.%5"/>
      <w:lvlJc w:val="left"/>
      <w:pPr>
        <w:ind w:left="2508" w:hanging="1080"/>
      </w:pPr>
      <w:rPr>
        <w:rFonts w:hint="default"/>
        <w:b/>
      </w:rPr>
    </w:lvl>
    <w:lvl w:ilvl="5">
      <w:start w:val="1"/>
      <w:numFmt w:val="decimal"/>
      <w:lvlText w:val="%1.%2.%3.%4.%5.%6"/>
      <w:lvlJc w:val="left"/>
      <w:pPr>
        <w:ind w:left="2865" w:hanging="1080"/>
      </w:pPr>
      <w:rPr>
        <w:rFonts w:hint="default"/>
        <w:b/>
      </w:rPr>
    </w:lvl>
    <w:lvl w:ilvl="6">
      <w:start w:val="1"/>
      <w:numFmt w:val="decimal"/>
      <w:lvlText w:val="%1.%2.%3.%4.%5.%6.%7"/>
      <w:lvlJc w:val="left"/>
      <w:pPr>
        <w:ind w:left="3582" w:hanging="1440"/>
      </w:pPr>
      <w:rPr>
        <w:rFonts w:hint="default"/>
        <w:b/>
      </w:rPr>
    </w:lvl>
    <w:lvl w:ilvl="7">
      <w:start w:val="1"/>
      <w:numFmt w:val="decimal"/>
      <w:lvlText w:val="%1.%2.%3.%4.%5.%6.%7.%8"/>
      <w:lvlJc w:val="left"/>
      <w:pPr>
        <w:ind w:left="3939" w:hanging="1440"/>
      </w:pPr>
      <w:rPr>
        <w:rFonts w:hint="default"/>
        <w:b/>
      </w:rPr>
    </w:lvl>
    <w:lvl w:ilvl="8">
      <w:start w:val="1"/>
      <w:numFmt w:val="decimal"/>
      <w:lvlText w:val="%1.%2.%3.%4.%5.%6.%7.%8.%9"/>
      <w:lvlJc w:val="left"/>
      <w:pPr>
        <w:ind w:left="4656" w:hanging="1800"/>
      </w:pPr>
      <w:rPr>
        <w:rFonts w:hint="default"/>
        <w:b/>
      </w:rPr>
    </w:lvl>
  </w:abstractNum>
  <w:abstractNum w:abstractNumId="11" w15:restartNumberingAfterBreak="0">
    <w:nsid w:val="2E220625"/>
    <w:multiLevelType w:val="hybridMultilevel"/>
    <w:tmpl w:val="3FB8E7FA"/>
    <w:lvl w:ilvl="0" w:tplc="054C8F7C">
      <w:start w:val="1"/>
      <w:numFmt w:val="decimal"/>
      <w:lvlText w:val="%1."/>
      <w:lvlJc w:val="left"/>
      <w:pPr>
        <w:ind w:left="1080" w:hanging="360"/>
      </w:pPr>
      <w:rPr>
        <w:rFonts w:hint="default"/>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E634C7C"/>
    <w:multiLevelType w:val="hybridMultilevel"/>
    <w:tmpl w:val="E6A283F8"/>
    <w:lvl w:ilvl="0" w:tplc="B726DE6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3C176D27"/>
    <w:multiLevelType w:val="hybridMultilevel"/>
    <w:tmpl w:val="BE7E66BC"/>
    <w:lvl w:ilvl="0" w:tplc="0424000F">
      <w:start w:val="1"/>
      <w:numFmt w:val="decimal"/>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CB2267E"/>
    <w:multiLevelType w:val="multilevel"/>
    <w:tmpl w:val="E76837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8C6F6D"/>
    <w:multiLevelType w:val="multilevel"/>
    <w:tmpl w:val="D9CE2E9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E37718"/>
    <w:multiLevelType w:val="hybridMultilevel"/>
    <w:tmpl w:val="3FBEB94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E5919D0"/>
    <w:multiLevelType w:val="multilevel"/>
    <w:tmpl w:val="BF70E6AA"/>
    <w:lvl w:ilvl="0">
      <w:start w:val="10"/>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0430946"/>
    <w:multiLevelType w:val="hybridMultilevel"/>
    <w:tmpl w:val="D578FDFA"/>
    <w:lvl w:ilvl="0" w:tplc="99D03ED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1D66223"/>
    <w:multiLevelType w:val="multilevel"/>
    <w:tmpl w:val="5E2077A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64500E3"/>
    <w:multiLevelType w:val="multilevel"/>
    <w:tmpl w:val="DAEE90A6"/>
    <w:lvl w:ilvl="0">
      <w:start w:val="1"/>
      <w:numFmt w:val="decimal"/>
      <w:lvlText w:val="%1"/>
      <w:lvlJc w:val="left"/>
      <w:pPr>
        <w:ind w:left="432" w:hanging="432"/>
      </w:pPr>
      <w:rPr>
        <w:rFonts w:hint="default"/>
      </w:rPr>
    </w:lvl>
    <w:lvl w:ilvl="1">
      <w:start w:val="1"/>
      <w:numFmt w:val="decimal"/>
      <w:lvlText w:val="%1.%2"/>
      <w:lvlJc w:val="left"/>
      <w:pPr>
        <w:ind w:left="2702"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8524745"/>
    <w:multiLevelType w:val="hybridMultilevel"/>
    <w:tmpl w:val="DD408EFA"/>
    <w:lvl w:ilvl="0" w:tplc="0424000F">
      <w:start w:val="1"/>
      <w:numFmt w:val="decimal"/>
      <w:lvlText w:val="%1."/>
      <w:lvlJc w:val="left"/>
      <w:pPr>
        <w:tabs>
          <w:tab w:val="num" w:pos="1080"/>
        </w:tabs>
        <w:ind w:left="1800" w:hanging="360"/>
      </w:pPr>
      <w:rPr>
        <w:rFonts w:ascii="Arial" w:eastAsia="Times New Roman" w:hAnsi="Arial" w:cs="Arial" w:hint="default"/>
      </w:rPr>
    </w:lvl>
    <w:lvl w:ilvl="1" w:tplc="A1CCA492" w:tentative="1">
      <w:start w:val="1"/>
      <w:numFmt w:val="lowerLetter"/>
      <w:lvlText w:val="%2."/>
      <w:lvlJc w:val="left"/>
      <w:pPr>
        <w:tabs>
          <w:tab w:val="num" w:pos="1440"/>
        </w:tabs>
        <w:ind w:left="1440" w:hanging="360"/>
      </w:pPr>
      <w:rPr>
        <w:rFonts w:cs="Times New Roman"/>
      </w:rPr>
    </w:lvl>
    <w:lvl w:ilvl="2" w:tplc="77E61CA2"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8D72048"/>
    <w:multiLevelType w:val="multilevel"/>
    <w:tmpl w:val="7FAC88C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B762D65"/>
    <w:multiLevelType w:val="hybridMultilevel"/>
    <w:tmpl w:val="6A1AEC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1706A4C"/>
    <w:multiLevelType w:val="multilevel"/>
    <w:tmpl w:val="7AE8A7B2"/>
    <w:lvl w:ilvl="0">
      <w:start w:val="1"/>
      <w:numFmt w:val="bullet"/>
      <w:lvlText w:val=""/>
      <w:lvlJc w:val="left"/>
      <w:pPr>
        <w:tabs>
          <w:tab w:val="num" w:pos="568"/>
        </w:tabs>
        <w:ind w:left="568" w:hanging="284"/>
      </w:pPr>
      <w:rPr>
        <w:rFonts w:ascii="Symbol" w:hAnsi="Symbol" w:cs="Symbol" w:hint="default"/>
        <w:sz w:val="20"/>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cs="Wingdings" w:hint="default"/>
      </w:rPr>
    </w:lvl>
    <w:lvl w:ilvl="3">
      <w:start w:val="1"/>
      <w:numFmt w:val="bullet"/>
      <w:lvlText w:val=""/>
      <w:lvlJc w:val="left"/>
      <w:pPr>
        <w:tabs>
          <w:tab w:val="num" w:pos="3164"/>
        </w:tabs>
        <w:ind w:left="3164" w:hanging="360"/>
      </w:pPr>
      <w:rPr>
        <w:rFonts w:ascii="Symbol" w:hAnsi="Symbol" w:cs="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cs="Wingdings"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cs="Wingdings" w:hint="default"/>
      </w:rPr>
    </w:lvl>
  </w:abstractNum>
  <w:abstractNum w:abstractNumId="25" w15:restartNumberingAfterBreak="0">
    <w:nsid w:val="57C61AE5"/>
    <w:multiLevelType w:val="hybridMultilevel"/>
    <w:tmpl w:val="195090DE"/>
    <w:lvl w:ilvl="0" w:tplc="D9AA0318">
      <w:start w:val="1"/>
      <w:numFmt w:val="decimal"/>
      <w:lvlText w:val="%1."/>
      <w:lvlJc w:val="left"/>
      <w:pPr>
        <w:ind w:left="785" w:hanging="360"/>
      </w:pPr>
      <w:rPr>
        <w:rFonts w:hint="default"/>
      </w:rPr>
    </w:lvl>
    <w:lvl w:ilvl="1" w:tplc="04240019" w:tentative="1">
      <w:start w:val="1"/>
      <w:numFmt w:val="lowerLetter"/>
      <w:lvlText w:val="%2."/>
      <w:lvlJc w:val="left"/>
      <w:pPr>
        <w:ind w:left="1505" w:hanging="360"/>
      </w:pPr>
    </w:lvl>
    <w:lvl w:ilvl="2" w:tplc="0424001B" w:tentative="1">
      <w:start w:val="1"/>
      <w:numFmt w:val="lowerRoman"/>
      <w:lvlText w:val="%3."/>
      <w:lvlJc w:val="right"/>
      <w:pPr>
        <w:ind w:left="2225" w:hanging="180"/>
      </w:pPr>
    </w:lvl>
    <w:lvl w:ilvl="3" w:tplc="0424000F" w:tentative="1">
      <w:start w:val="1"/>
      <w:numFmt w:val="decimal"/>
      <w:lvlText w:val="%4."/>
      <w:lvlJc w:val="left"/>
      <w:pPr>
        <w:ind w:left="2945" w:hanging="360"/>
      </w:pPr>
    </w:lvl>
    <w:lvl w:ilvl="4" w:tplc="04240019" w:tentative="1">
      <w:start w:val="1"/>
      <w:numFmt w:val="lowerLetter"/>
      <w:lvlText w:val="%5."/>
      <w:lvlJc w:val="left"/>
      <w:pPr>
        <w:ind w:left="3665" w:hanging="360"/>
      </w:pPr>
    </w:lvl>
    <w:lvl w:ilvl="5" w:tplc="0424001B" w:tentative="1">
      <w:start w:val="1"/>
      <w:numFmt w:val="lowerRoman"/>
      <w:lvlText w:val="%6."/>
      <w:lvlJc w:val="right"/>
      <w:pPr>
        <w:ind w:left="4385" w:hanging="180"/>
      </w:pPr>
    </w:lvl>
    <w:lvl w:ilvl="6" w:tplc="0424000F" w:tentative="1">
      <w:start w:val="1"/>
      <w:numFmt w:val="decimal"/>
      <w:lvlText w:val="%7."/>
      <w:lvlJc w:val="left"/>
      <w:pPr>
        <w:ind w:left="5105" w:hanging="360"/>
      </w:pPr>
    </w:lvl>
    <w:lvl w:ilvl="7" w:tplc="04240019" w:tentative="1">
      <w:start w:val="1"/>
      <w:numFmt w:val="lowerLetter"/>
      <w:lvlText w:val="%8."/>
      <w:lvlJc w:val="left"/>
      <w:pPr>
        <w:ind w:left="5825" w:hanging="360"/>
      </w:pPr>
    </w:lvl>
    <w:lvl w:ilvl="8" w:tplc="0424001B" w:tentative="1">
      <w:start w:val="1"/>
      <w:numFmt w:val="lowerRoman"/>
      <w:lvlText w:val="%9."/>
      <w:lvlJc w:val="right"/>
      <w:pPr>
        <w:ind w:left="6545" w:hanging="180"/>
      </w:pPr>
    </w:lvl>
  </w:abstractNum>
  <w:abstractNum w:abstractNumId="26" w15:restartNumberingAfterBreak="0">
    <w:nsid w:val="59A1416D"/>
    <w:multiLevelType w:val="hybridMultilevel"/>
    <w:tmpl w:val="E35E1A28"/>
    <w:lvl w:ilvl="0" w:tplc="0424000F">
      <w:start w:val="1"/>
      <w:numFmt w:val="decimal"/>
      <w:lvlText w:val="%1."/>
      <w:lvlJc w:val="left"/>
      <w:pPr>
        <w:tabs>
          <w:tab w:val="num" w:pos="680"/>
        </w:tabs>
        <w:ind w:left="704" w:hanging="284"/>
      </w:pPr>
      <w:rPr>
        <w:rFonts w:hint="default"/>
        <w:color w:val="auto"/>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140186"/>
    <w:multiLevelType w:val="hybridMultilevel"/>
    <w:tmpl w:val="4CC2FBB6"/>
    <w:lvl w:ilvl="0" w:tplc="D4F2F912">
      <w:start w:val="1"/>
      <w:numFmt w:val="decimal"/>
      <w:lvlText w:val="%1."/>
      <w:lvlJc w:val="left"/>
      <w:pPr>
        <w:tabs>
          <w:tab w:val="num" w:pos="720"/>
        </w:tabs>
        <w:ind w:left="720" w:hanging="360"/>
      </w:pPr>
      <w:rPr>
        <w:rFonts w:cs="Times New Roman" w:hint="default"/>
      </w:rPr>
    </w:lvl>
    <w:lvl w:ilvl="1" w:tplc="04240003" w:tentative="1">
      <w:start w:val="1"/>
      <w:numFmt w:val="lowerLetter"/>
      <w:lvlText w:val="%2."/>
      <w:lvlJc w:val="left"/>
      <w:pPr>
        <w:tabs>
          <w:tab w:val="num" w:pos="1440"/>
        </w:tabs>
        <w:ind w:left="1440" w:hanging="360"/>
      </w:pPr>
      <w:rPr>
        <w:rFonts w:cs="Times New Roman"/>
      </w:rPr>
    </w:lvl>
    <w:lvl w:ilvl="2" w:tplc="04240005" w:tentative="1">
      <w:start w:val="1"/>
      <w:numFmt w:val="lowerRoman"/>
      <w:lvlText w:val="%3."/>
      <w:lvlJc w:val="right"/>
      <w:pPr>
        <w:tabs>
          <w:tab w:val="num" w:pos="2160"/>
        </w:tabs>
        <w:ind w:left="2160" w:hanging="180"/>
      </w:pPr>
      <w:rPr>
        <w:rFonts w:cs="Times New Roman"/>
      </w:rPr>
    </w:lvl>
    <w:lvl w:ilvl="3" w:tplc="04240001" w:tentative="1">
      <w:start w:val="1"/>
      <w:numFmt w:val="decimal"/>
      <w:lvlText w:val="%4."/>
      <w:lvlJc w:val="left"/>
      <w:pPr>
        <w:tabs>
          <w:tab w:val="num" w:pos="2880"/>
        </w:tabs>
        <w:ind w:left="2880" w:hanging="360"/>
      </w:pPr>
      <w:rPr>
        <w:rFonts w:cs="Times New Roman"/>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28" w15:restartNumberingAfterBreak="0">
    <w:nsid w:val="5B744191"/>
    <w:multiLevelType w:val="hybridMultilevel"/>
    <w:tmpl w:val="E6A283F8"/>
    <w:lvl w:ilvl="0" w:tplc="B726DE6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15:restartNumberingAfterBreak="0">
    <w:nsid w:val="5BB85A68"/>
    <w:multiLevelType w:val="multilevel"/>
    <w:tmpl w:val="ADB0CD6E"/>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57" w:hanging="357"/>
      </w:pPr>
      <w:rPr>
        <w:rFonts w:hint="default"/>
      </w:rPr>
    </w:lvl>
    <w:lvl w:ilvl="2">
      <w:start w:val="1"/>
      <w:numFmt w:val="decimal"/>
      <w:lvlText w:val="%1.%2.%3."/>
      <w:lvlJc w:val="left"/>
      <w:pPr>
        <w:tabs>
          <w:tab w:val="num" w:pos="0"/>
        </w:tabs>
        <w:ind w:left="1224" w:hanging="504"/>
      </w:pPr>
      <w:rPr>
        <w:rFonts w:hint="default"/>
      </w:rPr>
    </w:lvl>
    <w:lvl w:ilvl="3">
      <w:start w:val="1"/>
      <w:numFmt w:val="decimal"/>
      <w:lvlRestart w:val="1"/>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0" w15:restartNumberingAfterBreak="0">
    <w:nsid w:val="5FAA57A8"/>
    <w:multiLevelType w:val="hybridMultilevel"/>
    <w:tmpl w:val="10A03D2A"/>
    <w:lvl w:ilvl="0" w:tplc="04090011">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26E748C"/>
    <w:multiLevelType w:val="hybridMultilevel"/>
    <w:tmpl w:val="62A4AE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3284B37"/>
    <w:multiLevelType w:val="hybridMultilevel"/>
    <w:tmpl w:val="B62062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AB86172"/>
    <w:multiLevelType w:val="hybridMultilevel"/>
    <w:tmpl w:val="16FC021A"/>
    <w:lvl w:ilvl="0" w:tplc="04240003">
      <w:start w:val="1"/>
      <w:numFmt w:val="bullet"/>
      <w:lvlText w:val="o"/>
      <w:lvlJc w:val="left"/>
      <w:pPr>
        <w:ind w:left="1083" w:hanging="360"/>
      </w:pPr>
      <w:rPr>
        <w:rFonts w:ascii="Courier New" w:hAnsi="Courier New" w:cs="Courier New" w:hint="default"/>
      </w:rPr>
    </w:lvl>
    <w:lvl w:ilvl="1" w:tplc="04240003" w:tentative="1">
      <w:start w:val="1"/>
      <w:numFmt w:val="bullet"/>
      <w:lvlText w:val="o"/>
      <w:lvlJc w:val="left"/>
      <w:pPr>
        <w:ind w:left="1803" w:hanging="360"/>
      </w:pPr>
      <w:rPr>
        <w:rFonts w:ascii="Courier New" w:hAnsi="Courier New" w:cs="Courier New" w:hint="default"/>
      </w:rPr>
    </w:lvl>
    <w:lvl w:ilvl="2" w:tplc="04240005" w:tentative="1">
      <w:start w:val="1"/>
      <w:numFmt w:val="bullet"/>
      <w:lvlText w:val=""/>
      <w:lvlJc w:val="left"/>
      <w:pPr>
        <w:ind w:left="2523" w:hanging="360"/>
      </w:pPr>
      <w:rPr>
        <w:rFonts w:ascii="Wingdings" w:hAnsi="Wingdings" w:hint="default"/>
      </w:rPr>
    </w:lvl>
    <w:lvl w:ilvl="3" w:tplc="04240001" w:tentative="1">
      <w:start w:val="1"/>
      <w:numFmt w:val="bullet"/>
      <w:lvlText w:val=""/>
      <w:lvlJc w:val="left"/>
      <w:pPr>
        <w:ind w:left="3243" w:hanging="360"/>
      </w:pPr>
      <w:rPr>
        <w:rFonts w:ascii="Symbol" w:hAnsi="Symbol" w:hint="default"/>
      </w:rPr>
    </w:lvl>
    <w:lvl w:ilvl="4" w:tplc="04240003" w:tentative="1">
      <w:start w:val="1"/>
      <w:numFmt w:val="bullet"/>
      <w:lvlText w:val="o"/>
      <w:lvlJc w:val="left"/>
      <w:pPr>
        <w:ind w:left="3963" w:hanging="360"/>
      </w:pPr>
      <w:rPr>
        <w:rFonts w:ascii="Courier New" w:hAnsi="Courier New" w:cs="Courier New" w:hint="default"/>
      </w:rPr>
    </w:lvl>
    <w:lvl w:ilvl="5" w:tplc="04240005" w:tentative="1">
      <w:start w:val="1"/>
      <w:numFmt w:val="bullet"/>
      <w:lvlText w:val=""/>
      <w:lvlJc w:val="left"/>
      <w:pPr>
        <w:ind w:left="4683" w:hanging="360"/>
      </w:pPr>
      <w:rPr>
        <w:rFonts w:ascii="Wingdings" w:hAnsi="Wingdings" w:hint="default"/>
      </w:rPr>
    </w:lvl>
    <w:lvl w:ilvl="6" w:tplc="04240001" w:tentative="1">
      <w:start w:val="1"/>
      <w:numFmt w:val="bullet"/>
      <w:lvlText w:val=""/>
      <w:lvlJc w:val="left"/>
      <w:pPr>
        <w:ind w:left="5403" w:hanging="360"/>
      </w:pPr>
      <w:rPr>
        <w:rFonts w:ascii="Symbol" w:hAnsi="Symbol" w:hint="default"/>
      </w:rPr>
    </w:lvl>
    <w:lvl w:ilvl="7" w:tplc="04240003" w:tentative="1">
      <w:start w:val="1"/>
      <w:numFmt w:val="bullet"/>
      <w:lvlText w:val="o"/>
      <w:lvlJc w:val="left"/>
      <w:pPr>
        <w:ind w:left="6123" w:hanging="360"/>
      </w:pPr>
      <w:rPr>
        <w:rFonts w:ascii="Courier New" w:hAnsi="Courier New" w:cs="Courier New" w:hint="default"/>
      </w:rPr>
    </w:lvl>
    <w:lvl w:ilvl="8" w:tplc="04240005" w:tentative="1">
      <w:start w:val="1"/>
      <w:numFmt w:val="bullet"/>
      <w:lvlText w:val=""/>
      <w:lvlJc w:val="left"/>
      <w:pPr>
        <w:ind w:left="6843" w:hanging="360"/>
      </w:pPr>
      <w:rPr>
        <w:rFonts w:ascii="Wingdings" w:hAnsi="Wingdings" w:hint="default"/>
      </w:rPr>
    </w:lvl>
  </w:abstractNum>
  <w:abstractNum w:abstractNumId="34" w15:restartNumberingAfterBreak="0">
    <w:nsid w:val="6B660785"/>
    <w:multiLevelType w:val="hybridMultilevel"/>
    <w:tmpl w:val="5F884FAA"/>
    <w:lvl w:ilvl="0" w:tplc="A222767E">
      <w:start w:val="1"/>
      <w:numFmt w:val="bullet"/>
      <w:lvlText w:val=""/>
      <w:lvlJc w:val="left"/>
      <w:pPr>
        <w:tabs>
          <w:tab w:val="num" w:pos="851"/>
        </w:tabs>
        <w:ind w:left="851" w:hanging="284"/>
      </w:pPr>
      <w:rPr>
        <w:rFonts w:ascii="Symbol" w:hAnsi="Symbol" w:hint="default"/>
        <w:color w:val="auto"/>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240061"/>
    <w:multiLevelType w:val="multilevel"/>
    <w:tmpl w:val="EB5CE456"/>
    <w:lvl w:ilvl="0">
      <w:start w:val="1"/>
      <w:numFmt w:val="decimal"/>
      <w:lvlText w:val="%1."/>
      <w:lvlJc w:val="left"/>
      <w:pPr>
        <w:ind w:left="360" w:hanging="360"/>
      </w:pPr>
      <w:rPr>
        <w:rFonts w:hint="default"/>
      </w:rPr>
    </w:lvl>
    <w:lvl w:ilvl="1">
      <w:start w:val="1"/>
      <w:numFmt w:val="decimal"/>
      <w:pStyle w:val="Naslov2"/>
      <w:lvlText w:val="%1.%2."/>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log5"/>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D760B5F"/>
    <w:multiLevelType w:val="hybridMultilevel"/>
    <w:tmpl w:val="D5FE13B0"/>
    <w:lvl w:ilvl="0" w:tplc="0AC448B6">
      <w:start w:val="1"/>
      <w:numFmt w:val="bullet"/>
      <w:lvlText w:val=""/>
      <w:lvlJc w:val="left"/>
      <w:pPr>
        <w:tabs>
          <w:tab w:val="num" w:pos="851"/>
        </w:tabs>
        <w:ind w:left="851" w:hanging="284"/>
      </w:pPr>
      <w:rPr>
        <w:rFonts w:ascii="Symbol" w:hAnsi="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7252F6"/>
    <w:multiLevelType w:val="multilevel"/>
    <w:tmpl w:val="BF70E6AA"/>
    <w:lvl w:ilvl="0">
      <w:start w:val="10"/>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71017CA9"/>
    <w:multiLevelType w:val="hybridMultilevel"/>
    <w:tmpl w:val="64629D28"/>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39" w15:restartNumberingAfterBreak="0">
    <w:nsid w:val="71FA609B"/>
    <w:multiLevelType w:val="hybridMultilevel"/>
    <w:tmpl w:val="2C9E38C8"/>
    <w:lvl w:ilvl="0" w:tplc="3C72728E">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3154981"/>
    <w:multiLevelType w:val="hybridMultilevel"/>
    <w:tmpl w:val="96D8489C"/>
    <w:lvl w:ilvl="0" w:tplc="0424000F">
      <w:start w:val="1"/>
      <w:numFmt w:val="decimal"/>
      <w:lvlText w:val="%1."/>
      <w:lvlJc w:val="left"/>
      <w:pPr>
        <w:ind w:left="363" w:hanging="360"/>
      </w:pPr>
      <w:rPr>
        <w:rFonts w:hint="default"/>
      </w:rPr>
    </w:lvl>
    <w:lvl w:ilvl="1" w:tplc="04240019">
      <w:start w:val="1"/>
      <w:numFmt w:val="lowerLetter"/>
      <w:lvlText w:val="%2."/>
      <w:lvlJc w:val="left"/>
      <w:pPr>
        <w:ind w:left="1017" w:hanging="360"/>
      </w:pPr>
    </w:lvl>
    <w:lvl w:ilvl="2" w:tplc="0424001B" w:tentative="1">
      <w:start w:val="1"/>
      <w:numFmt w:val="lowerRoman"/>
      <w:lvlText w:val="%3."/>
      <w:lvlJc w:val="right"/>
      <w:pPr>
        <w:ind w:left="1737" w:hanging="180"/>
      </w:pPr>
    </w:lvl>
    <w:lvl w:ilvl="3" w:tplc="0424000F" w:tentative="1">
      <w:start w:val="1"/>
      <w:numFmt w:val="decimal"/>
      <w:lvlText w:val="%4."/>
      <w:lvlJc w:val="left"/>
      <w:pPr>
        <w:ind w:left="2457" w:hanging="360"/>
      </w:pPr>
    </w:lvl>
    <w:lvl w:ilvl="4" w:tplc="04240019" w:tentative="1">
      <w:start w:val="1"/>
      <w:numFmt w:val="lowerLetter"/>
      <w:lvlText w:val="%5."/>
      <w:lvlJc w:val="left"/>
      <w:pPr>
        <w:ind w:left="3177" w:hanging="360"/>
      </w:pPr>
    </w:lvl>
    <w:lvl w:ilvl="5" w:tplc="0424001B" w:tentative="1">
      <w:start w:val="1"/>
      <w:numFmt w:val="lowerRoman"/>
      <w:lvlText w:val="%6."/>
      <w:lvlJc w:val="right"/>
      <w:pPr>
        <w:ind w:left="3897" w:hanging="180"/>
      </w:pPr>
    </w:lvl>
    <w:lvl w:ilvl="6" w:tplc="0424000F" w:tentative="1">
      <w:start w:val="1"/>
      <w:numFmt w:val="decimal"/>
      <w:lvlText w:val="%7."/>
      <w:lvlJc w:val="left"/>
      <w:pPr>
        <w:ind w:left="4617" w:hanging="360"/>
      </w:pPr>
    </w:lvl>
    <w:lvl w:ilvl="7" w:tplc="04240019" w:tentative="1">
      <w:start w:val="1"/>
      <w:numFmt w:val="lowerLetter"/>
      <w:lvlText w:val="%8."/>
      <w:lvlJc w:val="left"/>
      <w:pPr>
        <w:ind w:left="5337" w:hanging="360"/>
      </w:pPr>
    </w:lvl>
    <w:lvl w:ilvl="8" w:tplc="0424001B" w:tentative="1">
      <w:start w:val="1"/>
      <w:numFmt w:val="lowerRoman"/>
      <w:lvlText w:val="%9."/>
      <w:lvlJc w:val="right"/>
      <w:pPr>
        <w:ind w:left="6057" w:hanging="180"/>
      </w:pPr>
    </w:lvl>
  </w:abstractNum>
  <w:abstractNum w:abstractNumId="41" w15:restartNumberingAfterBreak="0">
    <w:nsid w:val="73E608F0"/>
    <w:multiLevelType w:val="hybridMultilevel"/>
    <w:tmpl w:val="2CC254D4"/>
    <w:lvl w:ilvl="0" w:tplc="0424000F">
      <w:start w:val="1"/>
      <w:numFmt w:val="decimal"/>
      <w:lvlText w:val="%1."/>
      <w:lvlJc w:val="left"/>
      <w:pPr>
        <w:ind w:left="1145" w:hanging="360"/>
      </w:pPr>
    </w:lvl>
    <w:lvl w:ilvl="1" w:tplc="04240019" w:tentative="1">
      <w:start w:val="1"/>
      <w:numFmt w:val="lowerLetter"/>
      <w:lvlText w:val="%2."/>
      <w:lvlJc w:val="left"/>
      <w:pPr>
        <w:ind w:left="1865" w:hanging="360"/>
      </w:pPr>
    </w:lvl>
    <w:lvl w:ilvl="2" w:tplc="0424001B" w:tentative="1">
      <w:start w:val="1"/>
      <w:numFmt w:val="lowerRoman"/>
      <w:lvlText w:val="%3."/>
      <w:lvlJc w:val="right"/>
      <w:pPr>
        <w:ind w:left="2585" w:hanging="180"/>
      </w:pPr>
    </w:lvl>
    <w:lvl w:ilvl="3" w:tplc="0424000F" w:tentative="1">
      <w:start w:val="1"/>
      <w:numFmt w:val="decimal"/>
      <w:lvlText w:val="%4."/>
      <w:lvlJc w:val="left"/>
      <w:pPr>
        <w:ind w:left="3305" w:hanging="360"/>
      </w:pPr>
    </w:lvl>
    <w:lvl w:ilvl="4" w:tplc="04240019" w:tentative="1">
      <w:start w:val="1"/>
      <w:numFmt w:val="lowerLetter"/>
      <w:lvlText w:val="%5."/>
      <w:lvlJc w:val="left"/>
      <w:pPr>
        <w:ind w:left="4025" w:hanging="360"/>
      </w:pPr>
    </w:lvl>
    <w:lvl w:ilvl="5" w:tplc="0424001B" w:tentative="1">
      <w:start w:val="1"/>
      <w:numFmt w:val="lowerRoman"/>
      <w:lvlText w:val="%6."/>
      <w:lvlJc w:val="right"/>
      <w:pPr>
        <w:ind w:left="4745" w:hanging="180"/>
      </w:pPr>
    </w:lvl>
    <w:lvl w:ilvl="6" w:tplc="0424000F" w:tentative="1">
      <w:start w:val="1"/>
      <w:numFmt w:val="decimal"/>
      <w:lvlText w:val="%7."/>
      <w:lvlJc w:val="left"/>
      <w:pPr>
        <w:ind w:left="5465" w:hanging="360"/>
      </w:pPr>
    </w:lvl>
    <w:lvl w:ilvl="7" w:tplc="04240019" w:tentative="1">
      <w:start w:val="1"/>
      <w:numFmt w:val="lowerLetter"/>
      <w:lvlText w:val="%8."/>
      <w:lvlJc w:val="left"/>
      <w:pPr>
        <w:ind w:left="6185" w:hanging="360"/>
      </w:pPr>
    </w:lvl>
    <w:lvl w:ilvl="8" w:tplc="0424001B" w:tentative="1">
      <w:start w:val="1"/>
      <w:numFmt w:val="lowerRoman"/>
      <w:lvlText w:val="%9."/>
      <w:lvlJc w:val="right"/>
      <w:pPr>
        <w:ind w:left="6905" w:hanging="180"/>
      </w:pPr>
    </w:lvl>
  </w:abstractNum>
  <w:abstractNum w:abstractNumId="42" w15:restartNumberingAfterBreak="0">
    <w:nsid w:val="77FB1AEC"/>
    <w:multiLevelType w:val="hybridMultilevel"/>
    <w:tmpl w:val="319A395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3" w15:restartNumberingAfterBreak="0">
    <w:nsid w:val="7A1840A8"/>
    <w:multiLevelType w:val="hybridMultilevel"/>
    <w:tmpl w:val="F264A356"/>
    <w:lvl w:ilvl="0" w:tplc="627E12F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4" w15:restartNumberingAfterBreak="0">
    <w:nsid w:val="7EFF59CC"/>
    <w:multiLevelType w:val="hybridMultilevel"/>
    <w:tmpl w:val="807CA73E"/>
    <w:lvl w:ilvl="0" w:tplc="8F2ABE74">
      <w:start w:val="1"/>
      <w:numFmt w:val="decimal"/>
      <w:lvlText w:val="%1."/>
      <w:lvlJc w:val="left"/>
      <w:pPr>
        <w:tabs>
          <w:tab w:val="num" w:pos="968"/>
        </w:tabs>
        <w:ind w:left="992" w:hanging="284"/>
      </w:pPr>
      <w:rPr>
        <w:rFonts w:hint="default"/>
        <w:b w:val="0"/>
        <w:color w:val="auto"/>
      </w:rPr>
    </w:lvl>
    <w:lvl w:ilvl="1" w:tplc="04240003" w:tentative="1">
      <w:start w:val="1"/>
      <w:numFmt w:val="bullet"/>
      <w:lvlText w:val="o"/>
      <w:lvlJc w:val="left"/>
      <w:pPr>
        <w:tabs>
          <w:tab w:val="num" w:pos="1728"/>
        </w:tabs>
        <w:ind w:left="1728" w:hanging="360"/>
      </w:pPr>
      <w:rPr>
        <w:rFonts w:ascii="Courier New" w:hAnsi="Courier New" w:hint="default"/>
      </w:rPr>
    </w:lvl>
    <w:lvl w:ilvl="2" w:tplc="04240005" w:tentative="1">
      <w:start w:val="1"/>
      <w:numFmt w:val="bullet"/>
      <w:lvlText w:val=""/>
      <w:lvlJc w:val="left"/>
      <w:pPr>
        <w:tabs>
          <w:tab w:val="num" w:pos="2448"/>
        </w:tabs>
        <w:ind w:left="2448" w:hanging="360"/>
      </w:pPr>
      <w:rPr>
        <w:rFonts w:ascii="Wingdings" w:hAnsi="Wingdings" w:hint="default"/>
      </w:rPr>
    </w:lvl>
    <w:lvl w:ilvl="3" w:tplc="04240001" w:tentative="1">
      <w:start w:val="1"/>
      <w:numFmt w:val="bullet"/>
      <w:lvlText w:val=""/>
      <w:lvlJc w:val="left"/>
      <w:pPr>
        <w:tabs>
          <w:tab w:val="num" w:pos="3168"/>
        </w:tabs>
        <w:ind w:left="3168" w:hanging="360"/>
      </w:pPr>
      <w:rPr>
        <w:rFonts w:ascii="Symbol" w:hAnsi="Symbol" w:hint="default"/>
      </w:rPr>
    </w:lvl>
    <w:lvl w:ilvl="4" w:tplc="04240003" w:tentative="1">
      <w:start w:val="1"/>
      <w:numFmt w:val="bullet"/>
      <w:lvlText w:val="o"/>
      <w:lvlJc w:val="left"/>
      <w:pPr>
        <w:tabs>
          <w:tab w:val="num" w:pos="3888"/>
        </w:tabs>
        <w:ind w:left="3888" w:hanging="360"/>
      </w:pPr>
      <w:rPr>
        <w:rFonts w:ascii="Courier New" w:hAnsi="Courier New" w:hint="default"/>
      </w:rPr>
    </w:lvl>
    <w:lvl w:ilvl="5" w:tplc="04240005" w:tentative="1">
      <w:start w:val="1"/>
      <w:numFmt w:val="bullet"/>
      <w:lvlText w:val=""/>
      <w:lvlJc w:val="left"/>
      <w:pPr>
        <w:tabs>
          <w:tab w:val="num" w:pos="4608"/>
        </w:tabs>
        <w:ind w:left="4608" w:hanging="360"/>
      </w:pPr>
      <w:rPr>
        <w:rFonts w:ascii="Wingdings" w:hAnsi="Wingdings" w:hint="default"/>
      </w:rPr>
    </w:lvl>
    <w:lvl w:ilvl="6" w:tplc="04240001" w:tentative="1">
      <w:start w:val="1"/>
      <w:numFmt w:val="bullet"/>
      <w:lvlText w:val=""/>
      <w:lvlJc w:val="left"/>
      <w:pPr>
        <w:tabs>
          <w:tab w:val="num" w:pos="5328"/>
        </w:tabs>
        <w:ind w:left="5328" w:hanging="360"/>
      </w:pPr>
      <w:rPr>
        <w:rFonts w:ascii="Symbol" w:hAnsi="Symbol" w:hint="default"/>
      </w:rPr>
    </w:lvl>
    <w:lvl w:ilvl="7" w:tplc="04240003" w:tentative="1">
      <w:start w:val="1"/>
      <w:numFmt w:val="bullet"/>
      <w:lvlText w:val="o"/>
      <w:lvlJc w:val="left"/>
      <w:pPr>
        <w:tabs>
          <w:tab w:val="num" w:pos="6048"/>
        </w:tabs>
        <w:ind w:left="6048" w:hanging="360"/>
      </w:pPr>
      <w:rPr>
        <w:rFonts w:ascii="Courier New" w:hAnsi="Courier New" w:hint="default"/>
      </w:rPr>
    </w:lvl>
    <w:lvl w:ilvl="8" w:tplc="04240005" w:tentative="1">
      <w:start w:val="1"/>
      <w:numFmt w:val="bullet"/>
      <w:lvlText w:val=""/>
      <w:lvlJc w:val="left"/>
      <w:pPr>
        <w:tabs>
          <w:tab w:val="num" w:pos="6768"/>
        </w:tabs>
        <w:ind w:left="6768" w:hanging="360"/>
      </w:pPr>
      <w:rPr>
        <w:rFonts w:ascii="Wingdings" w:hAnsi="Wingdings" w:hint="default"/>
      </w:rPr>
    </w:lvl>
  </w:abstractNum>
  <w:abstractNum w:abstractNumId="45" w15:restartNumberingAfterBreak="0">
    <w:nsid w:val="7FBB790E"/>
    <w:multiLevelType w:val="hybridMultilevel"/>
    <w:tmpl w:val="3FB8E7FA"/>
    <w:lvl w:ilvl="0" w:tplc="054C8F7C">
      <w:start w:val="1"/>
      <w:numFmt w:val="decimal"/>
      <w:lvlText w:val="%1."/>
      <w:lvlJc w:val="left"/>
      <w:pPr>
        <w:ind w:left="1080" w:hanging="360"/>
      </w:pPr>
      <w:rPr>
        <w:rFonts w:hint="default"/>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34"/>
  </w:num>
  <w:num w:numId="2">
    <w:abstractNumId w:val="8"/>
  </w:num>
  <w:num w:numId="3">
    <w:abstractNumId w:val="36"/>
  </w:num>
  <w:num w:numId="4">
    <w:abstractNumId w:val="29"/>
  </w:num>
  <w:num w:numId="5">
    <w:abstractNumId w:val="35"/>
  </w:num>
  <w:num w:numId="6">
    <w:abstractNumId w:val="2"/>
  </w:num>
  <w:num w:numId="7">
    <w:abstractNumId w:val="39"/>
  </w:num>
  <w:num w:numId="8">
    <w:abstractNumId w:val="22"/>
  </w:num>
  <w:num w:numId="9">
    <w:abstractNumId w:val="10"/>
  </w:num>
  <w:num w:numId="10">
    <w:abstractNumId w:val="40"/>
  </w:num>
  <w:num w:numId="11">
    <w:abstractNumId w:val="33"/>
  </w:num>
  <w:num w:numId="12">
    <w:abstractNumId w:val="4"/>
  </w:num>
  <w:num w:numId="13">
    <w:abstractNumId w:val="11"/>
  </w:num>
  <w:num w:numId="14">
    <w:abstractNumId w:val="28"/>
  </w:num>
  <w:num w:numId="15">
    <w:abstractNumId w:val="3"/>
  </w:num>
  <w:num w:numId="16">
    <w:abstractNumId w:val="41"/>
  </w:num>
  <w:num w:numId="17">
    <w:abstractNumId w:val="15"/>
  </w:num>
  <w:num w:numId="18">
    <w:abstractNumId w:val="43"/>
  </w:num>
  <w:num w:numId="19">
    <w:abstractNumId w:val="14"/>
  </w:num>
  <w:num w:numId="20">
    <w:abstractNumId w:val="1"/>
  </w:num>
  <w:num w:numId="21">
    <w:abstractNumId w:val="37"/>
  </w:num>
  <w:num w:numId="22">
    <w:abstractNumId w:val="18"/>
  </w:num>
  <w:num w:numId="23">
    <w:abstractNumId w:val="6"/>
  </w:num>
  <w:num w:numId="24">
    <w:abstractNumId w:val="5"/>
  </w:num>
  <w:num w:numId="25">
    <w:abstractNumId w:val="20"/>
  </w:num>
  <w:num w:numId="26">
    <w:abstractNumId w:val="9"/>
  </w:num>
  <w:num w:numId="27">
    <w:abstractNumId w:val="25"/>
  </w:num>
  <w:num w:numId="28">
    <w:abstractNumId w:val="42"/>
  </w:num>
  <w:num w:numId="29">
    <w:abstractNumId w:val="13"/>
  </w:num>
  <w:num w:numId="30">
    <w:abstractNumId w:val="23"/>
  </w:num>
  <w:num w:numId="31">
    <w:abstractNumId w:val="32"/>
  </w:num>
  <w:num w:numId="32">
    <w:abstractNumId w:val="30"/>
  </w:num>
  <w:num w:numId="33">
    <w:abstractNumId w:val="27"/>
  </w:num>
  <w:num w:numId="34">
    <w:abstractNumId w:val="26"/>
  </w:num>
  <w:num w:numId="35">
    <w:abstractNumId w:val="7"/>
  </w:num>
  <w:num w:numId="36">
    <w:abstractNumId w:val="16"/>
  </w:num>
  <w:num w:numId="37">
    <w:abstractNumId w:val="19"/>
  </w:num>
  <w:num w:numId="38">
    <w:abstractNumId w:val="0"/>
  </w:num>
  <w:num w:numId="39">
    <w:abstractNumId w:val="24"/>
  </w:num>
  <w:num w:numId="40">
    <w:abstractNumId w:val="21"/>
  </w:num>
  <w:num w:numId="41">
    <w:abstractNumId w:val="31"/>
  </w:num>
  <w:num w:numId="42">
    <w:abstractNumId w:val="38"/>
  </w:num>
  <w:num w:numId="43">
    <w:abstractNumId w:val="12"/>
  </w:num>
  <w:num w:numId="44">
    <w:abstractNumId w:val="45"/>
  </w:num>
  <w:num w:numId="45">
    <w:abstractNumId w:val="17"/>
  </w:num>
  <w:num w:numId="46">
    <w:abstractNumId w:val="4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761"/>
    <w:rsid w:val="00002377"/>
    <w:rsid w:val="000048EF"/>
    <w:rsid w:val="00004EF9"/>
    <w:rsid w:val="00005560"/>
    <w:rsid w:val="00006164"/>
    <w:rsid w:val="00007EF9"/>
    <w:rsid w:val="000111EF"/>
    <w:rsid w:val="00014D2C"/>
    <w:rsid w:val="0001673F"/>
    <w:rsid w:val="00017790"/>
    <w:rsid w:val="00021080"/>
    <w:rsid w:val="0002200E"/>
    <w:rsid w:val="00022B05"/>
    <w:rsid w:val="00023267"/>
    <w:rsid w:val="0002363D"/>
    <w:rsid w:val="000258DB"/>
    <w:rsid w:val="00030516"/>
    <w:rsid w:val="00031959"/>
    <w:rsid w:val="0003224A"/>
    <w:rsid w:val="000341E9"/>
    <w:rsid w:val="00034725"/>
    <w:rsid w:val="0003588E"/>
    <w:rsid w:val="000359A0"/>
    <w:rsid w:val="00036451"/>
    <w:rsid w:val="00036D32"/>
    <w:rsid w:val="00037F74"/>
    <w:rsid w:val="00040D7C"/>
    <w:rsid w:val="00043BC0"/>
    <w:rsid w:val="00044DB0"/>
    <w:rsid w:val="000454C1"/>
    <w:rsid w:val="00045B7E"/>
    <w:rsid w:val="0004762B"/>
    <w:rsid w:val="000516E9"/>
    <w:rsid w:val="00051AA4"/>
    <w:rsid w:val="00051D06"/>
    <w:rsid w:val="000520FA"/>
    <w:rsid w:val="000523E3"/>
    <w:rsid w:val="00053545"/>
    <w:rsid w:val="00053B65"/>
    <w:rsid w:val="000552CC"/>
    <w:rsid w:val="000557FB"/>
    <w:rsid w:val="00056140"/>
    <w:rsid w:val="00057487"/>
    <w:rsid w:val="00060443"/>
    <w:rsid w:val="00060445"/>
    <w:rsid w:val="00062082"/>
    <w:rsid w:val="00062D8E"/>
    <w:rsid w:val="00066B13"/>
    <w:rsid w:val="00070185"/>
    <w:rsid w:val="0007382D"/>
    <w:rsid w:val="000738F5"/>
    <w:rsid w:val="0007563F"/>
    <w:rsid w:val="0007792D"/>
    <w:rsid w:val="00080760"/>
    <w:rsid w:val="0008394C"/>
    <w:rsid w:val="00083B83"/>
    <w:rsid w:val="00084E93"/>
    <w:rsid w:val="000857EF"/>
    <w:rsid w:val="00085D7C"/>
    <w:rsid w:val="000911E7"/>
    <w:rsid w:val="000916F5"/>
    <w:rsid w:val="0009248E"/>
    <w:rsid w:val="00093C10"/>
    <w:rsid w:val="00093F54"/>
    <w:rsid w:val="00095F83"/>
    <w:rsid w:val="00096481"/>
    <w:rsid w:val="000A1215"/>
    <w:rsid w:val="000A2656"/>
    <w:rsid w:val="000A3159"/>
    <w:rsid w:val="000A3767"/>
    <w:rsid w:val="000A6C44"/>
    <w:rsid w:val="000A6D81"/>
    <w:rsid w:val="000B161E"/>
    <w:rsid w:val="000B3347"/>
    <w:rsid w:val="000B43F8"/>
    <w:rsid w:val="000B4C15"/>
    <w:rsid w:val="000B5E63"/>
    <w:rsid w:val="000C2158"/>
    <w:rsid w:val="000C2423"/>
    <w:rsid w:val="000C4639"/>
    <w:rsid w:val="000C5EBE"/>
    <w:rsid w:val="000C7FF7"/>
    <w:rsid w:val="000D08B9"/>
    <w:rsid w:val="000D1B74"/>
    <w:rsid w:val="000D1FB7"/>
    <w:rsid w:val="000D48BA"/>
    <w:rsid w:val="000D7BB4"/>
    <w:rsid w:val="000E0530"/>
    <w:rsid w:val="000E5693"/>
    <w:rsid w:val="000E5CE3"/>
    <w:rsid w:val="000E7523"/>
    <w:rsid w:val="000E7577"/>
    <w:rsid w:val="000F01A4"/>
    <w:rsid w:val="000F0B60"/>
    <w:rsid w:val="000F1509"/>
    <w:rsid w:val="000F235D"/>
    <w:rsid w:val="000F3AB3"/>
    <w:rsid w:val="000F6F6C"/>
    <w:rsid w:val="000F7E20"/>
    <w:rsid w:val="000F7F5D"/>
    <w:rsid w:val="00100B5A"/>
    <w:rsid w:val="0010168D"/>
    <w:rsid w:val="0010260E"/>
    <w:rsid w:val="001048DD"/>
    <w:rsid w:val="00104F20"/>
    <w:rsid w:val="00106741"/>
    <w:rsid w:val="001068F7"/>
    <w:rsid w:val="00107AA8"/>
    <w:rsid w:val="00112CF6"/>
    <w:rsid w:val="00113066"/>
    <w:rsid w:val="001159FD"/>
    <w:rsid w:val="00116358"/>
    <w:rsid w:val="00117DE1"/>
    <w:rsid w:val="0012048F"/>
    <w:rsid w:val="001218ED"/>
    <w:rsid w:val="00121A4A"/>
    <w:rsid w:val="0012397F"/>
    <w:rsid w:val="00125530"/>
    <w:rsid w:val="001255D2"/>
    <w:rsid w:val="00125648"/>
    <w:rsid w:val="00126873"/>
    <w:rsid w:val="00130CBC"/>
    <w:rsid w:val="00131085"/>
    <w:rsid w:val="0013205C"/>
    <w:rsid w:val="001329A0"/>
    <w:rsid w:val="00137809"/>
    <w:rsid w:val="00137FD8"/>
    <w:rsid w:val="001407E6"/>
    <w:rsid w:val="001436B2"/>
    <w:rsid w:val="00146674"/>
    <w:rsid w:val="00150530"/>
    <w:rsid w:val="00151AE4"/>
    <w:rsid w:val="001523B3"/>
    <w:rsid w:val="001525E3"/>
    <w:rsid w:val="00153627"/>
    <w:rsid w:val="00155177"/>
    <w:rsid w:val="00157A2E"/>
    <w:rsid w:val="00163930"/>
    <w:rsid w:val="00164BA1"/>
    <w:rsid w:val="00167549"/>
    <w:rsid w:val="001678EE"/>
    <w:rsid w:val="001702B7"/>
    <w:rsid w:val="0017049F"/>
    <w:rsid w:val="00170E62"/>
    <w:rsid w:val="00171AF6"/>
    <w:rsid w:val="00172034"/>
    <w:rsid w:val="00172B24"/>
    <w:rsid w:val="00172D1A"/>
    <w:rsid w:val="00173C57"/>
    <w:rsid w:val="00173DF8"/>
    <w:rsid w:val="00174A09"/>
    <w:rsid w:val="0017580F"/>
    <w:rsid w:val="00177C0E"/>
    <w:rsid w:val="00180E00"/>
    <w:rsid w:val="00180F48"/>
    <w:rsid w:val="00181F2D"/>
    <w:rsid w:val="00183420"/>
    <w:rsid w:val="00184075"/>
    <w:rsid w:val="00185293"/>
    <w:rsid w:val="00186C5D"/>
    <w:rsid w:val="00186F4E"/>
    <w:rsid w:val="00192DFE"/>
    <w:rsid w:val="00194E38"/>
    <w:rsid w:val="001A0A80"/>
    <w:rsid w:val="001A5200"/>
    <w:rsid w:val="001A5A22"/>
    <w:rsid w:val="001A63FB"/>
    <w:rsid w:val="001A66CD"/>
    <w:rsid w:val="001A7453"/>
    <w:rsid w:val="001A7BFD"/>
    <w:rsid w:val="001B0EC3"/>
    <w:rsid w:val="001B42A7"/>
    <w:rsid w:val="001B469F"/>
    <w:rsid w:val="001B4D3A"/>
    <w:rsid w:val="001B6F20"/>
    <w:rsid w:val="001B713D"/>
    <w:rsid w:val="001C0827"/>
    <w:rsid w:val="001C18AD"/>
    <w:rsid w:val="001C481A"/>
    <w:rsid w:val="001C55EC"/>
    <w:rsid w:val="001C68AE"/>
    <w:rsid w:val="001D0CBC"/>
    <w:rsid w:val="001D0E21"/>
    <w:rsid w:val="001D1C1B"/>
    <w:rsid w:val="001D29E5"/>
    <w:rsid w:val="001D465C"/>
    <w:rsid w:val="001D46E4"/>
    <w:rsid w:val="001D4E1F"/>
    <w:rsid w:val="001D5755"/>
    <w:rsid w:val="001D7C12"/>
    <w:rsid w:val="001E0D9A"/>
    <w:rsid w:val="001E1264"/>
    <w:rsid w:val="001E26BD"/>
    <w:rsid w:val="001E5520"/>
    <w:rsid w:val="001F236E"/>
    <w:rsid w:val="001F7F73"/>
    <w:rsid w:val="002000DE"/>
    <w:rsid w:val="00202CCB"/>
    <w:rsid w:val="002033C2"/>
    <w:rsid w:val="00203E10"/>
    <w:rsid w:val="002040AC"/>
    <w:rsid w:val="00204BDD"/>
    <w:rsid w:val="002062AC"/>
    <w:rsid w:val="00214F25"/>
    <w:rsid w:val="00215470"/>
    <w:rsid w:val="00215F18"/>
    <w:rsid w:val="00216140"/>
    <w:rsid w:val="00216409"/>
    <w:rsid w:val="00216462"/>
    <w:rsid w:val="00216642"/>
    <w:rsid w:val="00216FE7"/>
    <w:rsid w:val="00217E58"/>
    <w:rsid w:val="00221AD0"/>
    <w:rsid w:val="00224949"/>
    <w:rsid w:val="00230723"/>
    <w:rsid w:val="0023202F"/>
    <w:rsid w:val="00232813"/>
    <w:rsid w:val="002349B5"/>
    <w:rsid w:val="002360E5"/>
    <w:rsid w:val="00236B3C"/>
    <w:rsid w:val="0023797D"/>
    <w:rsid w:val="00237B82"/>
    <w:rsid w:val="00240363"/>
    <w:rsid w:val="00240761"/>
    <w:rsid w:val="00240B0C"/>
    <w:rsid w:val="00244727"/>
    <w:rsid w:val="00245518"/>
    <w:rsid w:val="002455B8"/>
    <w:rsid w:val="0024610B"/>
    <w:rsid w:val="00250351"/>
    <w:rsid w:val="00250353"/>
    <w:rsid w:val="002573F1"/>
    <w:rsid w:val="002600B0"/>
    <w:rsid w:val="00261D6A"/>
    <w:rsid w:val="00262F0F"/>
    <w:rsid w:val="002632FE"/>
    <w:rsid w:val="00263D62"/>
    <w:rsid w:val="00265222"/>
    <w:rsid w:val="002665BA"/>
    <w:rsid w:val="002707DB"/>
    <w:rsid w:val="002707E0"/>
    <w:rsid w:val="002724DB"/>
    <w:rsid w:val="002728EF"/>
    <w:rsid w:val="002774DB"/>
    <w:rsid w:val="002774DC"/>
    <w:rsid w:val="00277B01"/>
    <w:rsid w:val="00280C95"/>
    <w:rsid w:val="00281F9D"/>
    <w:rsid w:val="00282C46"/>
    <w:rsid w:val="00283A95"/>
    <w:rsid w:val="00284AB7"/>
    <w:rsid w:val="002875A7"/>
    <w:rsid w:val="002877FE"/>
    <w:rsid w:val="002910CC"/>
    <w:rsid w:val="00292996"/>
    <w:rsid w:val="00292F5A"/>
    <w:rsid w:val="00295507"/>
    <w:rsid w:val="002A331D"/>
    <w:rsid w:val="002A403A"/>
    <w:rsid w:val="002A5908"/>
    <w:rsid w:val="002A591C"/>
    <w:rsid w:val="002A68B2"/>
    <w:rsid w:val="002A77EB"/>
    <w:rsid w:val="002A7B9B"/>
    <w:rsid w:val="002B129E"/>
    <w:rsid w:val="002B45F4"/>
    <w:rsid w:val="002C010D"/>
    <w:rsid w:val="002C0712"/>
    <w:rsid w:val="002C18CC"/>
    <w:rsid w:val="002C37D2"/>
    <w:rsid w:val="002C453F"/>
    <w:rsid w:val="002C6931"/>
    <w:rsid w:val="002D02CE"/>
    <w:rsid w:val="002D2FBF"/>
    <w:rsid w:val="002D386F"/>
    <w:rsid w:val="002D3FC3"/>
    <w:rsid w:val="002E130C"/>
    <w:rsid w:val="002E1936"/>
    <w:rsid w:val="002E1AF8"/>
    <w:rsid w:val="002E1B08"/>
    <w:rsid w:val="002E1DA0"/>
    <w:rsid w:val="002E3003"/>
    <w:rsid w:val="002E5C1D"/>
    <w:rsid w:val="002F15F8"/>
    <w:rsid w:val="002F1AC7"/>
    <w:rsid w:val="002F291F"/>
    <w:rsid w:val="002F3B4C"/>
    <w:rsid w:val="002F3F95"/>
    <w:rsid w:val="002F609A"/>
    <w:rsid w:val="002F6765"/>
    <w:rsid w:val="002F7153"/>
    <w:rsid w:val="003036D8"/>
    <w:rsid w:val="00304A10"/>
    <w:rsid w:val="00304F22"/>
    <w:rsid w:val="00305337"/>
    <w:rsid w:val="00310478"/>
    <w:rsid w:val="00311AF7"/>
    <w:rsid w:val="00311D2A"/>
    <w:rsid w:val="00312261"/>
    <w:rsid w:val="003146D0"/>
    <w:rsid w:val="0031573F"/>
    <w:rsid w:val="00315781"/>
    <w:rsid w:val="00317216"/>
    <w:rsid w:val="0032092E"/>
    <w:rsid w:val="00320ADC"/>
    <w:rsid w:val="00321537"/>
    <w:rsid w:val="003217DC"/>
    <w:rsid w:val="00322148"/>
    <w:rsid w:val="00323702"/>
    <w:rsid w:val="0032530A"/>
    <w:rsid w:val="0032576B"/>
    <w:rsid w:val="0032631E"/>
    <w:rsid w:val="003309CF"/>
    <w:rsid w:val="00330C2B"/>
    <w:rsid w:val="00334791"/>
    <w:rsid w:val="00336789"/>
    <w:rsid w:val="003368B4"/>
    <w:rsid w:val="00336E4D"/>
    <w:rsid w:val="0034079B"/>
    <w:rsid w:val="00340B27"/>
    <w:rsid w:val="00340DB1"/>
    <w:rsid w:val="003411B9"/>
    <w:rsid w:val="0034126A"/>
    <w:rsid w:val="00341B62"/>
    <w:rsid w:val="0034330C"/>
    <w:rsid w:val="003439A4"/>
    <w:rsid w:val="00347904"/>
    <w:rsid w:val="00347CAC"/>
    <w:rsid w:val="00351889"/>
    <w:rsid w:val="003527F9"/>
    <w:rsid w:val="00352820"/>
    <w:rsid w:val="003535C2"/>
    <w:rsid w:val="003548EB"/>
    <w:rsid w:val="003557C4"/>
    <w:rsid w:val="00356039"/>
    <w:rsid w:val="0035685C"/>
    <w:rsid w:val="00361E9B"/>
    <w:rsid w:val="0036218D"/>
    <w:rsid w:val="00362FE2"/>
    <w:rsid w:val="003652B9"/>
    <w:rsid w:val="00365DF2"/>
    <w:rsid w:val="00366540"/>
    <w:rsid w:val="00371E81"/>
    <w:rsid w:val="003729EA"/>
    <w:rsid w:val="0037441B"/>
    <w:rsid w:val="00375BA7"/>
    <w:rsid w:val="0037601F"/>
    <w:rsid w:val="00376317"/>
    <w:rsid w:val="00376B6A"/>
    <w:rsid w:val="00377EEF"/>
    <w:rsid w:val="00380B5E"/>
    <w:rsid w:val="00381A54"/>
    <w:rsid w:val="00384A3B"/>
    <w:rsid w:val="00385021"/>
    <w:rsid w:val="003859B5"/>
    <w:rsid w:val="003862E3"/>
    <w:rsid w:val="00386643"/>
    <w:rsid w:val="00391679"/>
    <w:rsid w:val="003917BB"/>
    <w:rsid w:val="00393608"/>
    <w:rsid w:val="00394236"/>
    <w:rsid w:val="00394AB3"/>
    <w:rsid w:val="00395E04"/>
    <w:rsid w:val="0039612B"/>
    <w:rsid w:val="003A0518"/>
    <w:rsid w:val="003A1393"/>
    <w:rsid w:val="003A2535"/>
    <w:rsid w:val="003A5030"/>
    <w:rsid w:val="003A6EA7"/>
    <w:rsid w:val="003B077F"/>
    <w:rsid w:val="003B08B4"/>
    <w:rsid w:val="003B0A8A"/>
    <w:rsid w:val="003B2166"/>
    <w:rsid w:val="003B277D"/>
    <w:rsid w:val="003B5934"/>
    <w:rsid w:val="003B6E68"/>
    <w:rsid w:val="003C0438"/>
    <w:rsid w:val="003C1F06"/>
    <w:rsid w:val="003C2F16"/>
    <w:rsid w:val="003C3452"/>
    <w:rsid w:val="003C487F"/>
    <w:rsid w:val="003C4A66"/>
    <w:rsid w:val="003D4D94"/>
    <w:rsid w:val="003D621E"/>
    <w:rsid w:val="003D77C3"/>
    <w:rsid w:val="003E5AFE"/>
    <w:rsid w:val="003E769C"/>
    <w:rsid w:val="003F3839"/>
    <w:rsid w:val="003F4D6F"/>
    <w:rsid w:val="003F5D7C"/>
    <w:rsid w:val="003F7DBE"/>
    <w:rsid w:val="00400583"/>
    <w:rsid w:val="00401650"/>
    <w:rsid w:val="00403362"/>
    <w:rsid w:val="00407011"/>
    <w:rsid w:val="00410A7A"/>
    <w:rsid w:val="00410CCE"/>
    <w:rsid w:val="00412E74"/>
    <w:rsid w:val="00414DD2"/>
    <w:rsid w:val="0041717E"/>
    <w:rsid w:val="0041775C"/>
    <w:rsid w:val="0042215D"/>
    <w:rsid w:val="00422174"/>
    <w:rsid w:val="00426539"/>
    <w:rsid w:val="0043086F"/>
    <w:rsid w:val="00432E07"/>
    <w:rsid w:val="004337B1"/>
    <w:rsid w:val="004340EE"/>
    <w:rsid w:val="00436348"/>
    <w:rsid w:val="00437D97"/>
    <w:rsid w:val="00441B52"/>
    <w:rsid w:val="00441DB2"/>
    <w:rsid w:val="00443F08"/>
    <w:rsid w:val="00445E29"/>
    <w:rsid w:val="0044664F"/>
    <w:rsid w:val="004506E6"/>
    <w:rsid w:val="0045388C"/>
    <w:rsid w:val="004540FE"/>
    <w:rsid w:val="0045484D"/>
    <w:rsid w:val="004550F9"/>
    <w:rsid w:val="00455278"/>
    <w:rsid w:val="00457C72"/>
    <w:rsid w:val="0046016C"/>
    <w:rsid w:val="00460DD6"/>
    <w:rsid w:val="004636EB"/>
    <w:rsid w:val="00465AD7"/>
    <w:rsid w:val="004713F2"/>
    <w:rsid w:val="00472BEA"/>
    <w:rsid w:val="00474F71"/>
    <w:rsid w:val="0047533D"/>
    <w:rsid w:val="00485205"/>
    <w:rsid w:val="00490AD3"/>
    <w:rsid w:val="0049423F"/>
    <w:rsid w:val="00494AE8"/>
    <w:rsid w:val="004A0857"/>
    <w:rsid w:val="004A559B"/>
    <w:rsid w:val="004A698F"/>
    <w:rsid w:val="004A73EB"/>
    <w:rsid w:val="004B11FB"/>
    <w:rsid w:val="004B1A27"/>
    <w:rsid w:val="004B6905"/>
    <w:rsid w:val="004B7498"/>
    <w:rsid w:val="004B75EC"/>
    <w:rsid w:val="004B7E02"/>
    <w:rsid w:val="004C0044"/>
    <w:rsid w:val="004C6630"/>
    <w:rsid w:val="004C758C"/>
    <w:rsid w:val="004C7709"/>
    <w:rsid w:val="004C7CE8"/>
    <w:rsid w:val="004D06EE"/>
    <w:rsid w:val="004E1AB8"/>
    <w:rsid w:val="004E4329"/>
    <w:rsid w:val="004E46D2"/>
    <w:rsid w:val="004E5786"/>
    <w:rsid w:val="004E662D"/>
    <w:rsid w:val="004E7CC4"/>
    <w:rsid w:val="004E7D80"/>
    <w:rsid w:val="004F05CA"/>
    <w:rsid w:val="004F0D8F"/>
    <w:rsid w:val="004F1C94"/>
    <w:rsid w:val="004F3E8C"/>
    <w:rsid w:val="004F525D"/>
    <w:rsid w:val="004F6C7A"/>
    <w:rsid w:val="00501759"/>
    <w:rsid w:val="0050239D"/>
    <w:rsid w:val="005069C2"/>
    <w:rsid w:val="0051030C"/>
    <w:rsid w:val="00511387"/>
    <w:rsid w:val="00511B4C"/>
    <w:rsid w:val="00512F75"/>
    <w:rsid w:val="00517099"/>
    <w:rsid w:val="005202D6"/>
    <w:rsid w:val="005210D8"/>
    <w:rsid w:val="00525917"/>
    <w:rsid w:val="00525D8E"/>
    <w:rsid w:val="005300AC"/>
    <w:rsid w:val="0053122B"/>
    <w:rsid w:val="00532DB1"/>
    <w:rsid w:val="00536A29"/>
    <w:rsid w:val="00536D6D"/>
    <w:rsid w:val="005412DF"/>
    <w:rsid w:val="00546394"/>
    <w:rsid w:val="0055008E"/>
    <w:rsid w:val="005547A9"/>
    <w:rsid w:val="00555402"/>
    <w:rsid w:val="00556696"/>
    <w:rsid w:val="00556FCB"/>
    <w:rsid w:val="005617C6"/>
    <w:rsid w:val="00561989"/>
    <w:rsid w:val="00561CB3"/>
    <w:rsid w:val="005658A1"/>
    <w:rsid w:val="005659C1"/>
    <w:rsid w:val="00567D92"/>
    <w:rsid w:val="005714FB"/>
    <w:rsid w:val="00571823"/>
    <w:rsid w:val="00571CB2"/>
    <w:rsid w:val="00577086"/>
    <w:rsid w:val="00581925"/>
    <w:rsid w:val="00582F5B"/>
    <w:rsid w:val="005833FA"/>
    <w:rsid w:val="00586128"/>
    <w:rsid w:val="00587286"/>
    <w:rsid w:val="005900FE"/>
    <w:rsid w:val="00590F72"/>
    <w:rsid w:val="00591ADE"/>
    <w:rsid w:val="00592F59"/>
    <w:rsid w:val="005948F1"/>
    <w:rsid w:val="005954BC"/>
    <w:rsid w:val="00595CED"/>
    <w:rsid w:val="005A2F81"/>
    <w:rsid w:val="005A610A"/>
    <w:rsid w:val="005A6DED"/>
    <w:rsid w:val="005A7151"/>
    <w:rsid w:val="005A7D8F"/>
    <w:rsid w:val="005A7EDB"/>
    <w:rsid w:val="005B30D2"/>
    <w:rsid w:val="005B5F22"/>
    <w:rsid w:val="005B6EA8"/>
    <w:rsid w:val="005B7209"/>
    <w:rsid w:val="005C11AC"/>
    <w:rsid w:val="005C266F"/>
    <w:rsid w:val="005C3EAB"/>
    <w:rsid w:val="005C6384"/>
    <w:rsid w:val="005D1B1B"/>
    <w:rsid w:val="005D5A0A"/>
    <w:rsid w:val="005D73C5"/>
    <w:rsid w:val="005E1484"/>
    <w:rsid w:val="005E2A6C"/>
    <w:rsid w:val="005E2C17"/>
    <w:rsid w:val="005E7A66"/>
    <w:rsid w:val="005F052E"/>
    <w:rsid w:val="005F2D05"/>
    <w:rsid w:val="005F3D09"/>
    <w:rsid w:val="005F3F99"/>
    <w:rsid w:val="005F4A4D"/>
    <w:rsid w:val="005F5FC5"/>
    <w:rsid w:val="005F6509"/>
    <w:rsid w:val="0060054E"/>
    <w:rsid w:val="00600DC3"/>
    <w:rsid w:val="006018F6"/>
    <w:rsid w:val="006020F8"/>
    <w:rsid w:val="00602622"/>
    <w:rsid w:val="00602656"/>
    <w:rsid w:val="00605960"/>
    <w:rsid w:val="0060642D"/>
    <w:rsid w:val="00610BC3"/>
    <w:rsid w:val="00610FDA"/>
    <w:rsid w:val="00612847"/>
    <w:rsid w:val="006132F1"/>
    <w:rsid w:val="00617AFB"/>
    <w:rsid w:val="00621BAB"/>
    <w:rsid w:val="00623F4D"/>
    <w:rsid w:val="0062646B"/>
    <w:rsid w:val="00632698"/>
    <w:rsid w:val="006344B9"/>
    <w:rsid w:val="00637058"/>
    <w:rsid w:val="006376BA"/>
    <w:rsid w:val="00640C2F"/>
    <w:rsid w:val="00640DE4"/>
    <w:rsid w:val="006439B6"/>
    <w:rsid w:val="00650021"/>
    <w:rsid w:val="00654DDB"/>
    <w:rsid w:val="00655751"/>
    <w:rsid w:val="0065663A"/>
    <w:rsid w:val="00656E88"/>
    <w:rsid w:val="00657CBE"/>
    <w:rsid w:val="00660B85"/>
    <w:rsid w:val="00661395"/>
    <w:rsid w:val="00661C31"/>
    <w:rsid w:val="00662970"/>
    <w:rsid w:val="00664B98"/>
    <w:rsid w:val="00664C1E"/>
    <w:rsid w:val="00666835"/>
    <w:rsid w:val="00670068"/>
    <w:rsid w:val="00670922"/>
    <w:rsid w:val="00671CBF"/>
    <w:rsid w:val="00677270"/>
    <w:rsid w:val="00677F76"/>
    <w:rsid w:val="00680324"/>
    <w:rsid w:val="0068178F"/>
    <w:rsid w:val="0068186F"/>
    <w:rsid w:val="006854D6"/>
    <w:rsid w:val="0068731B"/>
    <w:rsid w:val="00690406"/>
    <w:rsid w:val="00691540"/>
    <w:rsid w:val="00691B33"/>
    <w:rsid w:val="00692011"/>
    <w:rsid w:val="00692039"/>
    <w:rsid w:val="00694966"/>
    <w:rsid w:val="00695E89"/>
    <w:rsid w:val="00696CDC"/>
    <w:rsid w:val="0069780B"/>
    <w:rsid w:val="00697C57"/>
    <w:rsid w:val="006A1E0D"/>
    <w:rsid w:val="006A1EF2"/>
    <w:rsid w:val="006A255B"/>
    <w:rsid w:val="006A2A3C"/>
    <w:rsid w:val="006A3CEA"/>
    <w:rsid w:val="006A4A28"/>
    <w:rsid w:val="006A7652"/>
    <w:rsid w:val="006B0873"/>
    <w:rsid w:val="006B31D0"/>
    <w:rsid w:val="006B4AF2"/>
    <w:rsid w:val="006C11A2"/>
    <w:rsid w:val="006C31E6"/>
    <w:rsid w:val="006C383B"/>
    <w:rsid w:val="006C3E96"/>
    <w:rsid w:val="006C3EC1"/>
    <w:rsid w:val="006C7764"/>
    <w:rsid w:val="006D0101"/>
    <w:rsid w:val="006D2053"/>
    <w:rsid w:val="006D277B"/>
    <w:rsid w:val="006D2EC9"/>
    <w:rsid w:val="006D6198"/>
    <w:rsid w:val="006D7A86"/>
    <w:rsid w:val="006E0017"/>
    <w:rsid w:val="006E189E"/>
    <w:rsid w:val="006E3A91"/>
    <w:rsid w:val="006E5227"/>
    <w:rsid w:val="006E52AA"/>
    <w:rsid w:val="006E568B"/>
    <w:rsid w:val="006E6A38"/>
    <w:rsid w:val="006E71C9"/>
    <w:rsid w:val="006E7594"/>
    <w:rsid w:val="006E787C"/>
    <w:rsid w:val="006F10E4"/>
    <w:rsid w:val="006F1362"/>
    <w:rsid w:val="006F24AD"/>
    <w:rsid w:val="006F786B"/>
    <w:rsid w:val="006F795A"/>
    <w:rsid w:val="00700383"/>
    <w:rsid w:val="0070039E"/>
    <w:rsid w:val="00701DA4"/>
    <w:rsid w:val="007041D6"/>
    <w:rsid w:val="007067A1"/>
    <w:rsid w:val="00711E1B"/>
    <w:rsid w:val="00711F39"/>
    <w:rsid w:val="00713E69"/>
    <w:rsid w:val="00715B71"/>
    <w:rsid w:val="00715E4A"/>
    <w:rsid w:val="00720547"/>
    <w:rsid w:val="00720631"/>
    <w:rsid w:val="00723CF2"/>
    <w:rsid w:val="00725766"/>
    <w:rsid w:val="00726880"/>
    <w:rsid w:val="00727A78"/>
    <w:rsid w:val="00730B98"/>
    <w:rsid w:val="00730DD8"/>
    <w:rsid w:val="00731F14"/>
    <w:rsid w:val="00734856"/>
    <w:rsid w:val="00735218"/>
    <w:rsid w:val="0073680B"/>
    <w:rsid w:val="00737994"/>
    <w:rsid w:val="00741274"/>
    <w:rsid w:val="007422FC"/>
    <w:rsid w:val="0074344A"/>
    <w:rsid w:val="00746DF6"/>
    <w:rsid w:val="00747D6B"/>
    <w:rsid w:val="00747F79"/>
    <w:rsid w:val="007505F1"/>
    <w:rsid w:val="0075150E"/>
    <w:rsid w:val="0075313D"/>
    <w:rsid w:val="00753BB5"/>
    <w:rsid w:val="00756274"/>
    <w:rsid w:val="00756729"/>
    <w:rsid w:val="007627B7"/>
    <w:rsid w:val="00762913"/>
    <w:rsid w:val="0076748B"/>
    <w:rsid w:val="00772322"/>
    <w:rsid w:val="00774005"/>
    <w:rsid w:val="00775D44"/>
    <w:rsid w:val="0077695B"/>
    <w:rsid w:val="007779E6"/>
    <w:rsid w:val="00777FA1"/>
    <w:rsid w:val="00781851"/>
    <w:rsid w:val="00782203"/>
    <w:rsid w:val="00782549"/>
    <w:rsid w:val="007825C3"/>
    <w:rsid w:val="007827A3"/>
    <w:rsid w:val="00784CED"/>
    <w:rsid w:val="00787037"/>
    <w:rsid w:val="0079246F"/>
    <w:rsid w:val="00792723"/>
    <w:rsid w:val="007946EE"/>
    <w:rsid w:val="00794DEC"/>
    <w:rsid w:val="00796432"/>
    <w:rsid w:val="00797690"/>
    <w:rsid w:val="007A3B9F"/>
    <w:rsid w:val="007A4FE1"/>
    <w:rsid w:val="007A6408"/>
    <w:rsid w:val="007B006B"/>
    <w:rsid w:val="007B0CB2"/>
    <w:rsid w:val="007B3A53"/>
    <w:rsid w:val="007B415E"/>
    <w:rsid w:val="007B6131"/>
    <w:rsid w:val="007B643F"/>
    <w:rsid w:val="007C08D6"/>
    <w:rsid w:val="007C1F94"/>
    <w:rsid w:val="007C3315"/>
    <w:rsid w:val="007C34D9"/>
    <w:rsid w:val="007C4BCC"/>
    <w:rsid w:val="007C579F"/>
    <w:rsid w:val="007C7B62"/>
    <w:rsid w:val="007D3FF2"/>
    <w:rsid w:val="007D4B54"/>
    <w:rsid w:val="007D6FA5"/>
    <w:rsid w:val="007E2D7F"/>
    <w:rsid w:val="007E58E8"/>
    <w:rsid w:val="007E5D65"/>
    <w:rsid w:val="007E7069"/>
    <w:rsid w:val="007E74C3"/>
    <w:rsid w:val="007E77BB"/>
    <w:rsid w:val="007E7D6F"/>
    <w:rsid w:val="007F018A"/>
    <w:rsid w:val="007F1B38"/>
    <w:rsid w:val="007F1E28"/>
    <w:rsid w:val="007F427A"/>
    <w:rsid w:val="007F451C"/>
    <w:rsid w:val="007F61BD"/>
    <w:rsid w:val="00800C66"/>
    <w:rsid w:val="00801079"/>
    <w:rsid w:val="008026CB"/>
    <w:rsid w:val="0080444E"/>
    <w:rsid w:val="00805D16"/>
    <w:rsid w:val="00810541"/>
    <w:rsid w:val="00810872"/>
    <w:rsid w:val="00814721"/>
    <w:rsid w:val="00815C3D"/>
    <w:rsid w:val="00817234"/>
    <w:rsid w:val="008172CD"/>
    <w:rsid w:val="00817845"/>
    <w:rsid w:val="00820807"/>
    <w:rsid w:val="0082189C"/>
    <w:rsid w:val="00822490"/>
    <w:rsid w:val="00822AF8"/>
    <w:rsid w:val="00822C29"/>
    <w:rsid w:val="00825DA1"/>
    <w:rsid w:val="0082740E"/>
    <w:rsid w:val="00827943"/>
    <w:rsid w:val="00831598"/>
    <w:rsid w:val="00831D63"/>
    <w:rsid w:val="008320B2"/>
    <w:rsid w:val="008325F1"/>
    <w:rsid w:val="0083399C"/>
    <w:rsid w:val="0083432C"/>
    <w:rsid w:val="00834FBA"/>
    <w:rsid w:val="00842F4D"/>
    <w:rsid w:val="00844333"/>
    <w:rsid w:val="008463B4"/>
    <w:rsid w:val="00846B9D"/>
    <w:rsid w:val="00850F3D"/>
    <w:rsid w:val="008525DA"/>
    <w:rsid w:val="00852EDF"/>
    <w:rsid w:val="00857B8E"/>
    <w:rsid w:val="00865AE0"/>
    <w:rsid w:val="00870766"/>
    <w:rsid w:val="008715EE"/>
    <w:rsid w:val="00871E5E"/>
    <w:rsid w:val="008750D7"/>
    <w:rsid w:val="00877658"/>
    <w:rsid w:val="0088060B"/>
    <w:rsid w:val="008813E4"/>
    <w:rsid w:val="008836E0"/>
    <w:rsid w:val="00884024"/>
    <w:rsid w:val="0088554D"/>
    <w:rsid w:val="008904FC"/>
    <w:rsid w:val="00890A5C"/>
    <w:rsid w:val="00890B5A"/>
    <w:rsid w:val="008918AF"/>
    <w:rsid w:val="00892468"/>
    <w:rsid w:val="008958EA"/>
    <w:rsid w:val="008A0C74"/>
    <w:rsid w:val="008A16A5"/>
    <w:rsid w:val="008A199C"/>
    <w:rsid w:val="008A2DFA"/>
    <w:rsid w:val="008A5332"/>
    <w:rsid w:val="008A6097"/>
    <w:rsid w:val="008A729F"/>
    <w:rsid w:val="008B3AEB"/>
    <w:rsid w:val="008B7321"/>
    <w:rsid w:val="008B73AB"/>
    <w:rsid w:val="008C0E28"/>
    <w:rsid w:val="008C19B0"/>
    <w:rsid w:val="008C4138"/>
    <w:rsid w:val="008C5B6B"/>
    <w:rsid w:val="008C6232"/>
    <w:rsid w:val="008D01D8"/>
    <w:rsid w:val="008D2016"/>
    <w:rsid w:val="008D2C7C"/>
    <w:rsid w:val="008D41BE"/>
    <w:rsid w:val="008D78AF"/>
    <w:rsid w:val="008E002A"/>
    <w:rsid w:val="008E0DA9"/>
    <w:rsid w:val="008E43A4"/>
    <w:rsid w:val="008E79DA"/>
    <w:rsid w:val="008F114E"/>
    <w:rsid w:val="008F2143"/>
    <w:rsid w:val="008F38AF"/>
    <w:rsid w:val="008F744D"/>
    <w:rsid w:val="008F7649"/>
    <w:rsid w:val="008F7925"/>
    <w:rsid w:val="0090507F"/>
    <w:rsid w:val="009072BF"/>
    <w:rsid w:val="00911644"/>
    <w:rsid w:val="00911766"/>
    <w:rsid w:val="00911AB3"/>
    <w:rsid w:val="00912551"/>
    <w:rsid w:val="00913D52"/>
    <w:rsid w:val="009159E9"/>
    <w:rsid w:val="00921096"/>
    <w:rsid w:val="009213C5"/>
    <w:rsid w:val="00921BAF"/>
    <w:rsid w:val="00921BBF"/>
    <w:rsid w:val="00922DC4"/>
    <w:rsid w:val="00926930"/>
    <w:rsid w:val="0093033B"/>
    <w:rsid w:val="00931B2E"/>
    <w:rsid w:val="0093228C"/>
    <w:rsid w:val="0093276D"/>
    <w:rsid w:val="00934154"/>
    <w:rsid w:val="0093416A"/>
    <w:rsid w:val="0093530C"/>
    <w:rsid w:val="00936FC1"/>
    <w:rsid w:val="00937BA5"/>
    <w:rsid w:val="00940A5F"/>
    <w:rsid w:val="009410FF"/>
    <w:rsid w:val="00944CEB"/>
    <w:rsid w:val="00944EDA"/>
    <w:rsid w:val="00944F95"/>
    <w:rsid w:val="00946764"/>
    <w:rsid w:val="00950CAA"/>
    <w:rsid w:val="00950E1F"/>
    <w:rsid w:val="00953C3B"/>
    <w:rsid w:val="0095473E"/>
    <w:rsid w:val="00955E5C"/>
    <w:rsid w:val="009617D4"/>
    <w:rsid w:val="00961806"/>
    <w:rsid w:val="009717C9"/>
    <w:rsid w:val="00972236"/>
    <w:rsid w:val="00980EE4"/>
    <w:rsid w:val="009820CB"/>
    <w:rsid w:val="009822F7"/>
    <w:rsid w:val="00982EB7"/>
    <w:rsid w:val="009841CB"/>
    <w:rsid w:val="0098432D"/>
    <w:rsid w:val="009851FB"/>
    <w:rsid w:val="0099158C"/>
    <w:rsid w:val="00993223"/>
    <w:rsid w:val="00993336"/>
    <w:rsid w:val="0099518F"/>
    <w:rsid w:val="009A028D"/>
    <w:rsid w:val="009A0BD4"/>
    <w:rsid w:val="009A162A"/>
    <w:rsid w:val="009A27A7"/>
    <w:rsid w:val="009A63AB"/>
    <w:rsid w:val="009A7968"/>
    <w:rsid w:val="009A7A95"/>
    <w:rsid w:val="009A7D63"/>
    <w:rsid w:val="009B0DE6"/>
    <w:rsid w:val="009B21E8"/>
    <w:rsid w:val="009B2D9B"/>
    <w:rsid w:val="009B4AAA"/>
    <w:rsid w:val="009B4AC6"/>
    <w:rsid w:val="009B66E7"/>
    <w:rsid w:val="009B777F"/>
    <w:rsid w:val="009B7A1F"/>
    <w:rsid w:val="009C0D1B"/>
    <w:rsid w:val="009C1143"/>
    <w:rsid w:val="009C35E9"/>
    <w:rsid w:val="009C3F47"/>
    <w:rsid w:val="009C450A"/>
    <w:rsid w:val="009C5739"/>
    <w:rsid w:val="009C5924"/>
    <w:rsid w:val="009C5AC9"/>
    <w:rsid w:val="009D0D12"/>
    <w:rsid w:val="009D1796"/>
    <w:rsid w:val="009D23B6"/>
    <w:rsid w:val="009D2C4A"/>
    <w:rsid w:val="009D42B3"/>
    <w:rsid w:val="009E1B0E"/>
    <w:rsid w:val="009E407E"/>
    <w:rsid w:val="009E5128"/>
    <w:rsid w:val="009E639A"/>
    <w:rsid w:val="009E716D"/>
    <w:rsid w:val="009E7B9E"/>
    <w:rsid w:val="009E7BFA"/>
    <w:rsid w:val="009E7F9B"/>
    <w:rsid w:val="009F056B"/>
    <w:rsid w:val="009F21E5"/>
    <w:rsid w:val="009F2FC7"/>
    <w:rsid w:val="009F5220"/>
    <w:rsid w:val="009F5FEF"/>
    <w:rsid w:val="009F7FDF"/>
    <w:rsid w:val="00A027E1"/>
    <w:rsid w:val="00A03735"/>
    <w:rsid w:val="00A03E7F"/>
    <w:rsid w:val="00A04A8C"/>
    <w:rsid w:val="00A07079"/>
    <w:rsid w:val="00A1051C"/>
    <w:rsid w:val="00A106D0"/>
    <w:rsid w:val="00A10AA1"/>
    <w:rsid w:val="00A10D4F"/>
    <w:rsid w:val="00A114CA"/>
    <w:rsid w:val="00A13D60"/>
    <w:rsid w:val="00A2662C"/>
    <w:rsid w:val="00A30669"/>
    <w:rsid w:val="00A30BC0"/>
    <w:rsid w:val="00A33E8C"/>
    <w:rsid w:val="00A34B57"/>
    <w:rsid w:val="00A34E65"/>
    <w:rsid w:val="00A36938"/>
    <w:rsid w:val="00A369F8"/>
    <w:rsid w:val="00A37057"/>
    <w:rsid w:val="00A375BD"/>
    <w:rsid w:val="00A405B1"/>
    <w:rsid w:val="00A40B4A"/>
    <w:rsid w:val="00A40B9F"/>
    <w:rsid w:val="00A44270"/>
    <w:rsid w:val="00A443DD"/>
    <w:rsid w:val="00A46902"/>
    <w:rsid w:val="00A46C2F"/>
    <w:rsid w:val="00A50CFC"/>
    <w:rsid w:val="00A50F83"/>
    <w:rsid w:val="00A54D78"/>
    <w:rsid w:val="00A610DC"/>
    <w:rsid w:val="00A630E8"/>
    <w:rsid w:val="00A63134"/>
    <w:rsid w:val="00A65E38"/>
    <w:rsid w:val="00A67087"/>
    <w:rsid w:val="00A6715B"/>
    <w:rsid w:val="00A70FC6"/>
    <w:rsid w:val="00A71213"/>
    <w:rsid w:val="00A71B47"/>
    <w:rsid w:val="00A72CB1"/>
    <w:rsid w:val="00A74093"/>
    <w:rsid w:val="00A74EDF"/>
    <w:rsid w:val="00A814D0"/>
    <w:rsid w:val="00A81593"/>
    <w:rsid w:val="00A841F6"/>
    <w:rsid w:val="00A85351"/>
    <w:rsid w:val="00A85B26"/>
    <w:rsid w:val="00A91408"/>
    <w:rsid w:val="00A92484"/>
    <w:rsid w:val="00A93E28"/>
    <w:rsid w:val="00A96ACE"/>
    <w:rsid w:val="00A97375"/>
    <w:rsid w:val="00A97744"/>
    <w:rsid w:val="00AA057F"/>
    <w:rsid w:val="00AA0D50"/>
    <w:rsid w:val="00AA33BF"/>
    <w:rsid w:val="00AA3AD9"/>
    <w:rsid w:val="00AA7154"/>
    <w:rsid w:val="00AA7B88"/>
    <w:rsid w:val="00AB081C"/>
    <w:rsid w:val="00AB0E61"/>
    <w:rsid w:val="00AB18CF"/>
    <w:rsid w:val="00AB20BC"/>
    <w:rsid w:val="00AB3AC8"/>
    <w:rsid w:val="00AB4608"/>
    <w:rsid w:val="00AB527D"/>
    <w:rsid w:val="00AC05C4"/>
    <w:rsid w:val="00AC1133"/>
    <w:rsid w:val="00AC281A"/>
    <w:rsid w:val="00AC4CB3"/>
    <w:rsid w:val="00AC50F2"/>
    <w:rsid w:val="00AC6D48"/>
    <w:rsid w:val="00AD0132"/>
    <w:rsid w:val="00AD26F8"/>
    <w:rsid w:val="00AD27A8"/>
    <w:rsid w:val="00AD3C9B"/>
    <w:rsid w:val="00AD4B65"/>
    <w:rsid w:val="00AD6005"/>
    <w:rsid w:val="00AD631D"/>
    <w:rsid w:val="00AD6352"/>
    <w:rsid w:val="00AD77AD"/>
    <w:rsid w:val="00AE052B"/>
    <w:rsid w:val="00AE1889"/>
    <w:rsid w:val="00AE28BE"/>
    <w:rsid w:val="00AE3BD1"/>
    <w:rsid w:val="00AE5249"/>
    <w:rsid w:val="00AE5D68"/>
    <w:rsid w:val="00AE7115"/>
    <w:rsid w:val="00AE7FEB"/>
    <w:rsid w:val="00AF2762"/>
    <w:rsid w:val="00AF2784"/>
    <w:rsid w:val="00AF75A4"/>
    <w:rsid w:val="00B016C7"/>
    <w:rsid w:val="00B06646"/>
    <w:rsid w:val="00B07D77"/>
    <w:rsid w:val="00B10949"/>
    <w:rsid w:val="00B12239"/>
    <w:rsid w:val="00B13426"/>
    <w:rsid w:val="00B15DCE"/>
    <w:rsid w:val="00B21A82"/>
    <w:rsid w:val="00B2208A"/>
    <w:rsid w:val="00B2238E"/>
    <w:rsid w:val="00B26804"/>
    <w:rsid w:val="00B338A2"/>
    <w:rsid w:val="00B3587C"/>
    <w:rsid w:val="00B37B8E"/>
    <w:rsid w:val="00B43B8B"/>
    <w:rsid w:val="00B44EF4"/>
    <w:rsid w:val="00B44FFE"/>
    <w:rsid w:val="00B45BE0"/>
    <w:rsid w:val="00B531B4"/>
    <w:rsid w:val="00B53F87"/>
    <w:rsid w:val="00B55054"/>
    <w:rsid w:val="00B57E82"/>
    <w:rsid w:val="00B6085E"/>
    <w:rsid w:val="00B60E50"/>
    <w:rsid w:val="00B63B8C"/>
    <w:rsid w:val="00B64DB8"/>
    <w:rsid w:val="00B6695B"/>
    <w:rsid w:val="00B670A9"/>
    <w:rsid w:val="00B6736B"/>
    <w:rsid w:val="00B76FD3"/>
    <w:rsid w:val="00B77701"/>
    <w:rsid w:val="00B8104F"/>
    <w:rsid w:val="00B811B8"/>
    <w:rsid w:val="00B812DB"/>
    <w:rsid w:val="00B81FCB"/>
    <w:rsid w:val="00B83889"/>
    <w:rsid w:val="00B84615"/>
    <w:rsid w:val="00B846E2"/>
    <w:rsid w:val="00B86570"/>
    <w:rsid w:val="00B879CD"/>
    <w:rsid w:val="00B87F4E"/>
    <w:rsid w:val="00B911DF"/>
    <w:rsid w:val="00B911F4"/>
    <w:rsid w:val="00B918C0"/>
    <w:rsid w:val="00B93704"/>
    <w:rsid w:val="00B95B96"/>
    <w:rsid w:val="00B96137"/>
    <w:rsid w:val="00B968CD"/>
    <w:rsid w:val="00B96F3A"/>
    <w:rsid w:val="00B97E55"/>
    <w:rsid w:val="00BA024A"/>
    <w:rsid w:val="00BA2822"/>
    <w:rsid w:val="00BA369C"/>
    <w:rsid w:val="00BA5D44"/>
    <w:rsid w:val="00BA6807"/>
    <w:rsid w:val="00BA6DAA"/>
    <w:rsid w:val="00BB1358"/>
    <w:rsid w:val="00BB16A4"/>
    <w:rsid w:val="00BB1A28"/>
    <w:rsid w:val="00BC16A5"/>
    <w:rsid w:val="00BC35FD"/>
    <w:rsid w:val="00BC53E1"/>
    <w:rsid w:val="00BD099A"/>
    <w:rsid w:val="00BD604A"/>
    <w:rsid w:val="00BE2BC2"/>
    <w:rsid w:val="00BE4CC5"/>
    <w:rsid w:val="00BE556C"/>
    <w:rsid w:val="00BF24CC"/>
    <w:rsid w:val="00BF325F"/>
    <w:rsid w:val="00BF5A16"/>
    <w:rsid w:val="00BF72FA"/>
    <w:rsid w:val="00BF747C"/>
    <w:rsid w:val="00C0127F"/>
    <w:rsid w:val="00C017B9"/>
    <w:rsid w:val="00C021C0"/>
    <w:rsid w:val="00C03274"/>
    <w:rsid w:val="00C07C64"/>
    <w:rsid w:val="00C107F9"/>
    <w:rsid w:val="00C11E66"/>
    <w:rsid w:val="00C12FFD"/>
    <w:rsid w:val="00C15D54"/>
    <w:rsid w:val="00C16692"/>
    <w:rsid w:val="00C22431"/>
    <w:rsid w:val="00C248FF"/>
    <w:rsid w:val="00C256AB"/>
    <w:rsid w:val="00C305F7"/>
    <w:rsid w:val="00C321B0"/>
    <w:rsid w:val="00C33D13"/>
    <w:rsid w:val="00C3495A"/>
    <w:rsid w:val="00C34992"/>
    <w:rsid w:val="00C3551D"/>
    <w:rsid w:val="00C35595"/>
    <w:rsid w:val="00C36AE9"/>
    <w:rsid w:val="00C40C10"/>
    <w:rsid w:val="00C40F42"/>
    <w:rsid w:val="00C41BA3"/>
    <w:rsid w:val="00C42800"/>
    <w:rsid w:val="00C43226"/>
    <w:rsid w:val="00C44F2F"/>
    <w:rsid w:val="00C46C45"/>
    <w:rsid w:val="00C5021B"/>
    <w:rsid w:val="00C512DC"/>
    <w:rsid w:val="00C51D77"/>
    <w:rsid w:val="00C521A7"/>
    <w:rsid w:val="00C544D6"/>
    <w:rsid w:val="00C55AC0"/>
    <w:rsid w:val="00C57B47"/>
    <w:rsid w:val="00C6118E"/>
    <w:rsid w:val="00C611CA"/>
    <w:rsid w:val="00C61331"/>
    <w:rsid w:val="00C643EA"/>
    <w:rsid w:val="00C65E24"/>
    <w:rsid w:val="00C6630B"/>
    <w:rsid w:val="00C7227D"/>
    <w:rsid w:val="00C73368"/>
    <w:rsid w:val="00C74460"/>
    <w:rsid w:val="00C74FD7"/>
    <w:rsid w:val="00C76730"/>
    <w:rsid w:val="00C80B72"/>
    <w:rsid w:val="00C8205F"/>
    <w:rsid w:val="00C825FB"/>
    <w:rsid w:val="00C8332D"/>
    <w:rsid w:val="00C84E24"/>
    <w:rsid w:val="00C85737"/>
    <w:rsid w:val="00C91EB6"/>
    <w:rsid w:val="00C92BE6"/>
    <w:rsid w:val="00C942CF"/>
    <w:rsid w:val="00C97F75"/>
    <w:rsid w:val="00CA0192"/>
    <w:rsid w:val="00CA0DB6"/>
    <w:rsid w:val="00CA2B00"/>
    <w:rsid w:val="00CA2F4E"/>
    <w:rsid w:val="00CA3EDE"/>
    <w:rsid w:val="00CA7227"/>
    <w:rsid w:val="00CB18D9"/>
    <w:rsid w:val="00CB22FA"/>
    <w:rsid w:val="00CB33AD"/>
    <w:rsid w:val="00CB46A3"/>
    <w:rsid w:val="00CB4707"/>
    <w:rsid w:val="00CB558A"/>
    <w:rsid w:val="00CB580D"/>
    <w:rsid w:val="00CB5D4A"/>
    <w:rsid w:val="00CB6F91"/>
    <w:rsid w:val="00CB74D2"/>
    <w:rsid w:val="00CB7610"/>
    <w:rsid w:val="00CC0066"/>
    <w:rsid w:val="00CC1926"/>
    <w:rsid w:val="00CC3B79"/>
    <w:rsid w:val="00CC4C33"/>
    <w:rsid w:val="00CC7BB1"/>
    <w:rsid w:val="00CD0542"/>
    <w:rsid w:val="00CD1465"/>
    <w:rsid w:val="00CD5C39"/>
    <w:rsid w:val="00CE6F85"/>
    <w:rsid w:val="00CE7E05"/>
    <w:rsid w:val="00CF1D25"/>
    <w:rsid w:val="00CF2EBF"/>
    <w:rsid w:val="00CF3F6E"/>
    <w:rsid w:val="00CF68EC"/>
    <w:rsid w:val="00D01BDF"/>
    <w:rsid w:val="00D01FD6"/>
    <w:rsid w:val="00D02A77"/>
    <w:rsid w:val="00D02C01"/>
    <w:rsid w:val="00D05371"/>
    <w:rsid w:val="00D06A1D"/>
    <w:rsid w:val="00D071D0"/>
    <w:rsid w:val="00D10703"/>
    <w:rsid w:val="00D11343"/>
    <w:rsid w:val="00D120FF"/>
    <w:rsid w:val="00D14F12"/>
    <w:rsid w:val="00D15F07"/>
    <w:rsid w:val="00D1745D"/>
    <w:rsid w:val="00D17D36"/>
    <w:rsid w:val="00D206E6"/>
    <w:rsid w:val="00D21751"/>
    <w:rsid w:val="00D23DA5"/>
    <w:rsid w:val="00D24470"/>
    <w:rsid w:val="00D245E4"/>
    <w:rsid w:val="00D30E3E"/>
    <w:rsid w:val="00D31BFF"/>
    <w:rsid w:val="00D33C42"/>
    <w:rsid w:val="00D3423B"/>
    <w:rsid w:val="00D42996"/>
    <w:rsid w:val="00D454DE"/>
    <w:rsid w:val="00D469A8"/>
    <w:rsid w:val="00D50575"/>
    <w:rsid w:val="00D506D6"/>
    <w:rsid w:val="00D50EEC"/>
    <w:rsid w:val="00D51F56"/>
    <w:rsid w:val="00D52339"/>
    <w:rsid w:val="00D527D9"/>
    <w:rsid w:val="00D546B3"/>
    <w:rsid w:val="00D5476C"/>
    <w:rsid w:val="00D54B33"/>
    <w:rsid w:val="00D54E5C"/>
    <w:rsid w:val="00D574A2"/>
    <w:rsid w:val="00D61FB2"/>
    <w:rsid w:val="00D6235D"/>
    <w:rsid w:val="00D64341"/>
    <w:rsid w:val="00D64798"/>
    <w:rsid w:val="00D710F7"/>
    <w:rsid w:val="00D72C8B"/>
    <w:rsid w:val="00D738D4"/>
    <w:rsid w:val="00D73924"/>
    <w:rsid w:val="00D77047"/>
    <w:rsid w:val="00D81526"/>
    <w:rsid w:val="00D81CC8"/>
    <w:rsid w:val="00D8218C"/>
    <w:rsid w:val="00D8346E"/>
    <w:rsid w:val="00D842C6"/>
    <w:rsid w:val="00D85047"/>
    <w:rsid w:val="00D858D5"/>
    <w:rsid w:val="00D90AFF"/>
    <w:rsid w:val="00D9109A"/>
    <w:rsid w:val="00D95AB4"/>
    <w:rsid w:val="00D962AF"/>
    <w:rsid w:val="00D970F1"/>
    <w:rsid w:val="00DA0FF6"/>
    <w:rsid w:val="00DA260B"/>
    <w:rsid w:val="00DA3837"/>
    <w:rsid w:val="00DA3A98"/>
    <w:rsid w:val="00DA403E"/>
    <w:rsid w:val="00DA6334"/>
    <w:rsid w:val="00DA65F0"/>
    <w:rsid w:val="00DA6731"/>
    <w:rsid w:val="00DB40A5"/>
    <w:rsid w:val="00DB4950"/>
    <w:rsid w:val="00DB725E"/>
    <w:rsid w:val="00DB7E82"/>
    <w:rsid w:val="00DC03E4"/>
    <w:rsid w:val="00DC2C92"/>
    <w:rsid w:val="00DC349C"/>
    <w:rsid w:val="00DC39E3"/>
    <w:rsid w:val="00DC4F39"/>
    <w:rsid w:val="00DD0311"/>
    <w:rsid w:val="00DD0CEF"/>
    <w:rsid w:val="00DD1EA5"/>
    <w:rsid w:val="00DD28A6"/>
    <w:rsid w:val="00DD66E1"/>
    <w:rsid w:val="00DD68B8"/>
    <w:rsid w:val="00DE14B8"/>
    <w:rsid w:val="00DE2446"/>
    <w:rsid w:val="00DE34B0"/>
    <w:rsid w:val="00DE39FA"/>
    <w:rsid w:val="00DF16D3"/>
    <w:rsid w:val="00DF70DD"/>
    <w:rsid w:val="00E01C0A"/>
    <w:rsid w:val="00E02769"/>
    <w:rsid w:val="00E02AC9"/>
    <w:rsid w:val="00E0327E"/>
    <w:rsid w:val="00E0512D"/>
    <w:rsid w:val="00E05CF8"/>
    <w:rsid w:val="00E10501"/>
    <w:rsid w:val="00E10D77"/>
    <w:rsid w:val="00E14819"/>
    <w:rsid w:val="00E17678"/>
    <w:rsid w:val="00E176E5"/>
    <w:rsid w:val="00E230B5"/>
    <w:rsid w:val="00E23662"/>
    <w:rsid w:val="00E24CB0"/>
    <w:rsid w:val="00E35A88"/>
    <w:rsid w:val="00E35DDD"/>
    <w:rsid w:val="00E378ED"/>
    <w:rsid w:val="00E42CF1"/>
    <w:rsid w:val="00E4311C"/>
    <w:rsid w:val="00E442B6"/>
    <w:rsid w:val="00E446B8"/>
    <w:rsid w:val="00E449F5"/>
    <w:rsid w:val="00E45A39"/>
    <w:rsid w:val="00E46EA2"/>
    <w:rsid w:val="00E47918"/>
    <w:rsid w:val="00E55064"/>
    <w:rsid w:val="00E55A9A"/>
    <w:rsid w:val="00E572FE"/>
    <w:rsid w:val="00E5750C"/>
    <w:rsid w:val="00E61AA8"/>
    <w:rsid w:val="00E620A4"/>
    <w:rsid w:val="00E62449"/>
    <w:rsid w:val="00E64A33"/>
    <w:rsid w:val="00E6765E"/>
    <w:rsid w:val="00E71C2B"/>
    <w:rsid w:val="00E72B2E"/>
    <w:rsid w:val="00E73C2D"/>
    <w:rsid w:val="00E74ED2"/>
    <w:rsid w:val="00E76D4A"/>
    <w:rsid w:val="00E77976"/>
    <w:rsid w:val="00E853F5"/>
    <w:rsid w:val="00E87532"/>
    <w:rsid w:val="00E90F91"/>
    <w:rsid w:val="00E91DB1"/>
    <w:rsid w:val="00E92564"/>
    <w:rsid w:val="00E94DAA"/>
    <w:rsid w:val="00E95F6F"/>
    <w:rsid w:val="00E966B1"/>
    <w:rsid w:val="00EA41C7"/>
    <w:rsid w:val="00EA4AB1"/>
    <w:rsid w:val="00EA4C9F"/>
    <w:rsid w:val="00EA5F0E"/>
    <w:rsid w:val="00EA6E4B"/>
    <w:rsid w:val="00EA7F9B"/>
    <w:rsid w:val="00EB01EB"/>
    <w:rsid w:val="00EB108D"/>
    <w:rsid w:val="00EB1934"/>
    <w:rsid w:val="00EB1ECE"/>
    <w:rsid w:val="00EB433E"/>
    <w:rsid w:val="00EB440A"/>
    <w:rsid w:val="00EB6207"/>
    <w:rsid w:val="00EC3396"/>
    <w:rsid w:val="00EC4576"/>
    <w:rsid w:val="00EC5713"/>
    <w:rsid w:val="00ED12DC"/>
    <w:rsid w:val="00ED29E7"/>
    <w:rsid w:val="00ED2B02"/>
    <w:rsid w:val="00ED4A5F"/>
    <w:rsid w:val="00ED51EE"/>
    <w:rsid w:val="00ED5F0F"/>
    <w:rsid w:val="00ED7698"/>
    <w:rsid w:val="00EE0FD8"/>
    <w:rsid w:val="00EE27B9"/>
    <w:rsid w:val="00EE33D6"/>
    <w:rsid w:val="00EE37AF"/>
    <w:rsid w:val="00EF09FD"/>
    <w:rsid w:val="00EF2458"/>
    <w:rsid w:val="00EF3183"/>
    <w:rsid w:val="00EF3489"/>
    <w:rsid w:val="00EF3C67"/>
    <w:rsid w:val="00EF47D1"/>
    <w:rsid w:val="00EF50D7"/>
    <w:rsid w:val="00EF79A5"/>
    <w:rsid w:val="00F00290"/>
    <w:rsid w:val="00F0056C"/>
    <w:rsid w:val="00F00999"/>
    <w:rsid w:val="00F031D4"/>
    <w:rsid w:val="00F03276"/>
    <w:rsid w:val="00F03CBE"/>
    <w:rsid w:val="00F05AED"/>
    <w:rsid w:val="00F133BE"/>
    <w:rsid w:val="00F146EF"/>
    <w:rsid w:val="00F14C0E"/>
    <w:rsid w:val="00F21F69"/>
    <w:rsid w:val="00F23178"/>
    <w:rsid w:val="00F23283"/>
    <w:rsid w:val="00F2417B"/>
    <w:rsid w:val="00F258C6"/>
    <w:rsid w:val="00F310A0"/>
    <w:rsid w:val="00F31411"/>
    <w:rsid w:val="00F33382"/>
    <w:rsid w:val="00F34ADE"/>
    <w:rsid w:val="00F35B7D"/>
    <w:rsid w:val="00F37D29"/>
    <w:rsid w:val="00F430B4"/>
    <w:rsid w:val="00F44040"/>
    <w:rsid w:val="00F460B0"/>
    <w:rsid w:val="00F50209"/>
    <w:rsid w:val="00F51155"/>
    <w:rsid w:val="00F542D9"/>
    <w:rsid w:val="00F5554D"/>
    <w:rsid w:val="00F56629"/>
    <w:rsid w:val="00F56ADF"/>
    <w:rsid w:val="00F60206"/>
    <w:rsid w:val="00F60688"/>
    <w:rsid w:val="00F6162D"/>
    <w:rsid w:val="00F62D85"/>
    <w:rsid w:val="00F62E97"/>
    <w:rsid w:val="00F63195"/>
    <w:rsid w:val="00F6408F"/>
    <w:rsid w:val="00F640B1"/>
    <w:rsid w:val="00F640EA"/>
    <w:rsid w:val="00F64CD9"/>
    <w:rsid w:val="00F7045A"/>
    <w:rsid w:val="00F7240A"/>
    <w:rsid w:val="00F748E5"/>
    <w:rsid w:val="00F76007"/>
    <w:rsid w:val="00F761A3"/>
    <w:rsid w:val="00F774F8"/>
    <w:rsid w:val="00F8098E"/>
    <w:rsid w:val="00F82253"/>
    <w:rsid w:val="00F848B2"/>
    <w:rsid w:val="00F85D90"/>
    <w:rsid w:val="00F8611B"/>
    <w:rsid w:val="00F87C2B"/>
    <w:rsid w:val="00F90092"/>
    <w:rsid w:val="00F9526D"/>
    <w:rsid w:val="00F95333"/>
    <w:rsid w:val="00F96672"/>
    <w:rsid w:val="00FA1EFD"/>
    <w:rsid w:val="00FA27B7"/>
    <w:rsid w:val="00FA5BC0"/>
    <w:rsid w:val="00FA7207"/>
    <w:rsid w:val="00FA7C53"/>
    <w:rsid w:val="00FA7D1B"/>
    <w:rsid w:val="00FB198C"/>
    <w:rsid w:val="00FB2599"/>
    <w:rsid w:val="00FB531A"/>
    <w:rsid w:val="00FC0F16"/>
    <w:rsid w:val="00FC12BB"/>
    <w:rsid w:val="00FC14A3"/>
    <w:rsid w:val="00FC2585"/>
    <w:rsid w:val="00FC62CB"/>
    <w:rsid w:val="00FD05E1"/>
    <w:rsid w:val="00FD25C6"/>
    <w:rsid w:val="00FD42F1"/>
    <w:rsid w:val="00FD463C"/>
    <w:rsid w:val="00FD4A39"/>
    <w:rsid w:val="00FD4D41"/>
    <w:rsid w:val="00FD656F"/>
    <w:rsid w:val="00FD699B"/>
    <w:rsid w:val="00FE044F"/>
    <w:rsid w:val="00FE2100"/>
    <w:rsid w:val="00FE3018"/>
    <w:rsid w:val="00FE33C8"/>
    <w:rsid w:val="00FE3BDF"/>
    <w:rsid w:val="00FE433C"/>
    <w:rsid w:val="00FE5117"/>
    <w:rsid w:val="00FE568D"/>
    <w:rsid w:val="00FE5984"/>
    <w:rsid w:val="00FF0912"/>
    <w:rsid w:val="00FF1223"/>
    <w:rsid w:val="00FF1D90"/>
    <w:rsid w:val="00FF2B34"/>
    <w:rsid w:val="00FF3A93"/>
    <w:rsid w:val="00FF4CE8"/>
    <w:rsid w:val="00FF4EC2"/>
    <w:rsid w:val="00FF55C7"/>
    <w:rsid w:val="00FF7124"/>
    <w:rsid w:val="00FF7C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B319F3"/>
  <w15:chartTrackingRefBased/>
  <w15:docId w15:val="{8231363F-5D9E-4DBB-8A86-DD8DC3803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caption" w:qFormat="1"/>
    <w:lsdException w:name="table of figures" w:uiPriority="99"/>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240761"/>
    <w:rPr>
      <w:sz w:val="24"/>
      <w:szCs w:val="24"/>
    </w:rPr>
  </w:style>
  <w:style w:type="paragraph" w:styleId="Naslov1">
    <w:name w:val="heading 1"/>
    <w:aliases w:val="NASLOV"/>
    <w:basedOn w:val="Navaden"/>
    <w:link w:val="Naslov1Znak"/>
    <w:qFormat/>
    <w:rsid w:val="006020F8"/>
    <w:pPr>
      <w:spacing w:before="100" w:beforeAutospacing="1" w:after="100" w:afterAutospacing="1"/>
      <w:outlineLvl w:val="0"/>
    </w:pPr>
    <w:rPr>
      <w:b/>
      <w:bCs/>
      <w:kern w:val="36"/>
      <w:sz w:val="48"/>
      <w:szCs w:val="48"/>
    </w:rPr>
  </w:style>
  <w:style w:type="paragraph" w:styleId="Naslov2">
    <w:name w:val="heading 2"/>
    <w:aliases w:val="naslov 2"/>
    <w:basedOn w:val="Naslov1"/>
    <w:next w:val="Navaden"/>
    <w:qFormat/>
    <w:rsid w:val="008A0C74"/>
    <w:pPr>
      <w:keepNext/>
      <w:numPr>
        <w:ilvl w:val="1"/>
        <w:numId w:val="5"/>
      </w:numPr>
      <w:spacing w:before="240" w:beforeAutospacing="0" w:after="60" w:afterAutospacing="0"/>
      <w:outlineLvl w:val="1"/>
    </w:pPr>
    <w:rPr>
      <w:b w:val="0"/>
      <w:bCs w:val="0"/>
      <w:i/>
      <w:iCs/>
      <w:kern w:val="32"/>
      <w:sz w:val="24"/>
      <w:szCs w:val="24"/>
      <w:u w:val="single"/>
    </w:rPr>
  </w:style>
  <w:style w:type="paragraph" w:styleId="Naslov3">
    <w:name w:val="heading 3"/>
    <w:basedOn w:val="Navaden"/>
    <w:next w:val="Navaden"/>
    <w:link w:val="Naslov3Znak"/>
    <w:semiHidden/>
    <w:unhideWhenUsed/>
    <w:qFormat/>
    <w:rsid w:val="003C4A66"/>
    <w:pPr>
      <w:keepNext/>
      <w:keepLines/>
      <w:spacing w:before="200" w:line="260" w:lineRule="exact"/>
      <w:ind w:left="720" w:hanging="720"/>
      <w:outlineLvl w:val="2"/>
    </w:pPr>
    <w:rPr>
      <w:rFonts w:ascii="Calibri Light" w:hAnsi="Calibri Light"/>
      <w:b/>
      <w:bCs/>
      <w:color w:val="5B9BD5"/>
      <w:sz w:val="20"/>
      <w:lang w:eastAsia="en-US"/>
    </w:rPr>
  </w:style>
  <w:style w:type="paragraph" w:styleId="Naslov4">
    <w:name w:val="heading 4"/>
    <w:basedOn w:val="Navaden"/>
    <w:next w:val="Navaden"/>
    <w:link w:val="Naslov4Znak"/>
    <w:unhideWhenUsed/>
    <w:qFormat/>
    <w:rsid w:val="003C4A66"/>
    <w:pPr>
      <w:keepNext/>
      <w:keepLines/>
      <w:spacing w:before="200" w:line="260" w:lineRule="exact"/>
      <w:ind w:left="864" w:hanging="864"/>
      <w:outlineLvl w:val="3"/>
    </w:pPr>
    <w:rPr>
      <w:rFonts w:ascii="Calibri Light" w:hAnsi="Calibri Light"/>
      <w:b/>
      <w:bCs/>
      <w:i/>
      <w:iCs/>
      <w:color w:val="5B9BD5"/>
      <w:sz w:val="20"/>
      <w:lang w:eastAsia="en-US"/>
    </w:rPr>
  </w:style>
  <w:style w:type="paragraph" w:styleId="Naslov5">
    <w:name w:val="heading 5"/>
    <w:basedOn w:val="Navaden"/>
    <w:next w:val="Navaden"/>
    <w:link w:val="Naslov5Znak"/>
    <w:semiHidden/>
    <w:unhideWhenUsed/>
    <w:qFormat/>
    <w:rsid w:val="003C4A66"/>
    <w:pPr>
      <w:keepNext/>
      <w:keepLines/>
      <w:spacing w:before="200" w:line="260" w:lineRule="exact"/>
      <w:ind w:left="1008" w:hanging="1008"/>
      <w:outlineLvl w:val="4"/>
    </w:pPr>
    <w:rPr>
      <w:rFonts w:ascii="Calibri Light" w:hAnsi="Calibri Light"/>
      <w:color w:val="1F4D78"/>
      <w:sz w:val="20"/>
      <w:lang w:eastAsia="en-US"/>
    </w:rPr>
  </w:style>
  <w:style w:type="paragraph" w:styleId="Naslov6">
    <w:name w:val="heading 6"/>
    <w:basedOn w:val="Navaden"/>
    <w:next w:val="Navaden"/>
    <w:link w:val="Naslov6Znak"/>
    <w:semiHidden/>
    <w:unhideWhenUsed/>
    <w:qFormat/>
    <w:rsid w:val="003C4A66"/>
    <w:pPr>
      <w:keepNext/>
      <w:keepLines/>
      <w:spacing w:before="200" w:line="260" w:lineRule="exact"/>
      <w:ind w:left="1152" w:hanging="1152"/>
      <w:outlineLvl w:val="5"/>
    </w:pPr>
    <w:rPr>
      <w:rFonts w:ascii="Calibri Light" w:hAnsi="Calibri Light"/>
      <w:i/>
      <w:iCs/>
      <w:color w:val="1F4D78"/>
      <w:sz w:val="20"/>
      <w:lang w:eastAsia="en-US"/>
    </w:rPr>
  </w:style>
  <w:style w:type="paragraph" w:styleId="Naslov7">
    <w:name w:val="heading 7"/>
    <w:basedOn w:val="Navaden"/>
    <w:next w:val="Navaden"/>
    <w:link w:val="Naslov7Znak"/>
    <w:semiHidden/>
    <w:unhideWhenUsed/>
    <w:qFormat/>
    <w:rsid w:val="003C4A66"/>
    <w:pPr>
      <w:keepNext/>
      <w:keepLines/>
      <w:spacing w:before="200" w:line="260" w:lineRule="exact"/>
      <w:ind w:left="1296" w:hanging="1296"/>
      <w:outlineLvl w:val="6"/>
    </w:pPr>
    <w:rPr>
      <w:rFonts w:ascii="Calibri Light" w:hAnsi="Calibri Light"/>
      <w:i/>
      <w:iCs/>
      <w:color w:val="404040"/>
      <w:sz w:val="20"/>
      <w:lang w:eastAsia="en-US"/>
    </w:rPr>
  </w:style>
  <w:style w:type="paragraph" w:styleId="Naslov8">
    <w:name w:val="heading 8"/>
    <w:basedOn w:val="Navaden"/>
    <w:next w:val="Navaden"/>
    <w:link w:val="Naslov8Znak"/>
    <w:semiHidden/>
    <w:unhideWhenUsed/>
    <w:qFormat/>
    <w:rsid w:val="003C4A66"/>
    <w:pPr>
      <w:keepNext/>
      <w:keepLines/>
      <w:spacing w:before="200" w:line="260" w:lineRule="exact"/>
      <w:ind w:left="1440" w:hanging="1440"/>
      <w:outlineLvl w:val="7"/>
    </w:pPr>
    <w:rPr>
      <w:rFonts w:ascii="Calibri Light" w:hAnsi="Calibri Light"/>
      <w:color w:val="404040"/>
      <w:sz w:val="20"/>
      <w:szCs w:val="20"/>
      <w:lang w:eastAsia="en-US"/>
    </w:rPr>
  </w:style>
  <w:style w:type="paragraph" w:styleId="Naslov9">
    <w:name w:val="heading 9"/>
    <w:basedOn w:val="Navaden"/>
    <w:next w:val="Navaden"/>
    <w:link w:val="Naslov9Znak"/>
    <w:semiHidden/>
    <w:unhideWhenUsed/>
    <w:qFormat/>
    <w:rsid w:val="003C4A66"/>
    <w:pPr>
      <w:keepNext/>
      <w:keepLines/>
      <w:spacing w:before="200" w:line="260" w:lineRule="exact"/>
      <w:ind w:left="1584" w:hanging="1584"/>
      <w:outlineLvl w:val="8"/>
    </w:pPr>
    <w:rPr>
      <w:rFonts w:ascii="Calibri Light" w:hAnsi="Calibri Light"/>
      <w:i/>
      <w:iCs/>
      <w:color w:val="404040"/>
      <w:sz w:val="20"/>
      <w:szCs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240761"/>
    <w:rPr>
      <w:color w:val="0000FF"/>
      <w:u w:val="single"/>
    </w:rPr>
  </w:style>
  <w:style w:type="paragraph" w:styleId="Telobesedila">
    <w:name w:val="Body Text"/>
    <w:basedOn w:val="Navaden"/>
    <w:rsid w:val="00240761"/>
    <w:pPr>
      <w:overflowPunct w:val="0"/>
      <w:autoSpaceDE w:val="0"/>
      <w:autoSpaceDN w:val="0"/>
      <w:adjustRightInd w:val="0"/>
      <w:spacing w:before="120" w:after="120" w:line="360" w:lineRule="auto"/>
      <w:jc w:val="both"/>
      <w:textAlignment w:val="baseline"/>
    </w:pPr>
    <w:rPr>
      <w:rFonts w:ascii="Arial" w:hAnsi="Arial"/>
      <w:sz w:val="22"/>
      <w:szCs w:val="20"/>
      <w:lang w:eastAsia="en-US"/>
    </w:rPr>
  </w:style>
  <w:style w:type="paragraph" w:styleId="Telobesedila-zamik">
    <w:name w:val="Body Text Indent"/>
    <w:basedOn w:val="Navaden"/>
    <w:rsid w:val="00240761"/>
    <w:pPr>
      <w:autoSpaceDE w:val="0"/>
      <w:autoSpaceDN w:val="0"/>
      <w:adjustRightInd w:val="0"/>
      <w:ind w:left="360"/>
      <w:jc w:val="both"/>
    </w:pPr>
    <w:rPr>
      <w:rFonts w:ascii="Arial" w:hAnsi="Arial"/>
      <w:sz w:val="22"/>
      <w:szCs w:val="22"/>
    </w:rPr>
  </w:style>
  <w:style w:type="paragraph" w:styleId="Telobesedila2">
    <w:name w:val="Body Text 2"/>
    <w:basedOn w:val="Navaden"/>
    <w:rsid w:val="00240761"/>
    <w:pPr>
      <w:widowControl w:val="0"/>
      <w:tabs>
        <w:tab w:val="left" w:pos="540"/>
      </w:tabs>
      <w:autoSpaceDE w:val="0"/>
      <w:autoSpaceDN w:val="0"/>
      <w:adjustRightInd w:val="0"/>
    </w:pPr>
    <w:rPr>
      <w:rFonts w:ascii="Arial" w:hAnsi="Arial" w:cs="Arial"/>
      <w:sz w:val="22"/>
      <w:szCs w:val="22"/>
    </w:rPr>
  </w:style>
  <w:style w:type="table" w:styleId="Tabelamrea">
    <w:name w:val="Table Grid"/>
    <w:basedOn w:val="Navadnatabela"/>
    <w:rsid w:val="00240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avaden"/>
    <w:rsid w:val="00240761"/>
    <w:pPr>
      <w:spacing w:after="160" w:line="240" w:lineRule="exact"/>
    </w:pPr>
    <w:rPr>
      <w:rFonts w:ascii="Tahoma" w:hAnsi="Tahoma"/>
      <w:sz w:val="20"/>
      <w:szCs w:val="20"/>
      <w:lang w:val="en-US" w:eastAsia="en-US"/>
    </w:rPr>
  </w:style>
  <w:style w:type="character" w:styleId="Pripombasklic">
    <w:name w:val="annotation reference"/>
    <w:semiHidden/>
    <w:rsid w:val="00240761"/>
    <w:rPr>
      <w:sz w:val="16"/>
      <w:szCs w:val="16"/>
    </w:rPr>
  </w:style>
  <w:style w:type="paragraph" w:styleId="Pripombabesedilo">
    <w:name w:val="annotation text"/>
    <w:basedOn w:val="Navaden"/>
    <w:link w:val="PripombabesediloZnak"/>
    <w:uiPriority w:val="99"/>
    <w:rsid w:val="00240761"/>
    <w:rPr>
      <w:sz w:val="20"/>
      <w:szCs w:val="20"/>
    </w:rPr>
  </w:style>
  <w:style w:type="paragraph" w:styleId="Besedilooblaka">
    <w:name w:val="Balloon Text"/>
    <w:basedOn w:val="Navaden"/>
    <w:semiHidden/>
    <w:rsid w:val="00240761"/>
    <w:rPr>
      <w:rFonts w:ascii="Tahoma" w:hAnsi="Tahoma" w:cs="Tahoma"/>
      <w:sz w:val="16"/>
      <w:szCs w:val="16"/>
    </w:rPr>
  </w:style>
  <w:style w:type="paragraph" w:styleId="Noga">
    <w:name w:val="footer"/>
    <w:basedOn w:val="Navaden"/>
    <w:rsid w:val="00A10AA1"/>
    <w:pPr>
      <w:tabs>
        <w:tab w:val="center" w:pos="4536"/>
        <w:tab w:val="right" w:pos="9072"/>
      </w:tabs>
    </w:pPr>
  </w:style>
  <w:style w:type="character" w:styleId="tevilkastrani">
    <w:name w:val="page number"/>
    <w:basedOn w:val="Privzetapisavaodstavka"/>
    <w:rsid w:val="00A10AA1"/>
  </w:style>
  <w:style w:type="paragraph" w:styleId="Zadevapripombe">
    <w:name w:val="annotation subject"/>
    <w:basedOn w:val="Pripombabesedilo"/>
    <w:next w:val="Pripombabesedilo"/>
    <w:semiHidden/>
    <w:rsid w:val="00BA6DAA"/>
    <w:rPr>
      <w:b/>
      <w:bCs/>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51030C"/>
    <w:rPr>
      <w:sz w:val="20"/>
      <w:szCs w:val="20"/>
    </w:rPr>
  </w:style>
  <w:style w:type="character" w:styleId="Sprotnaopomba-sklic">
    <w:name w:val="footnote reference"/>
    <w:aliases w:val="Footnote symbol,Footnote,Fussnota"/>
    <w:uiPriority w:val="99"/>
    <w:rsid w:val="0051030C"/>
    <w:rPr>
      <w:vertAlign w:val="superscript"/>
    </w:rPr>
  </w:style>
  <w:style w:type="paragraph" w:styleId="Napis">
    <w:name w:val="caption"/>
    <w:basedOn w:val="Navaden"/>
    <w:next w:val="Navaden"/>
    <w:qFormat/>
    <w:rsid w:val="000258DB"/>
    <w:rPr>
      <w:b/>
      <w:bCs/>
      <w:szCs w:val="20"/>
    </w:rPr>
  </w:style>
  <w:style w:type="paragraph" w:styleId="Glava">
    <w:name w:val="header"/>
    <w:basedOn w:val="Navaden"/>
    <w:rsid w:val="00586128"/>
    <w:pPr>
      <w:tabs>
        <w:tab w:val="center" w:pos="4536"/>
        <w:tab w:val="right" w:pos="9072"/>
      </w:tabs>
    </w:pPr>
  </w:style>
  <w:style w:type="paragraph" w:styleId="Kazaloslik">
    <w:name w:val="table of figures"/>
    <w:basedOn w:val="Navaden"/>
    <w:next w:val="Navaden"/>
    <w:uiPriority w:val="99"/>
    <w:rsid w:val="00347904"/>
    <w:rPr>
      <w:rFonts w:ascii="Calibri" w:hAnsi="Calibri"/>
      <w:i/>
      <w:iCs/>
      <w:sz w:val="20"/>
      <w:szCs w:val="20"/>
    </w:rPr>
  </w:style>
  <w:style w:type="character" w:styleId="SledenaHiperpovezava">
    <w:name w:val="FollowedHyperlink"/>
    <w:rsid w:val="005617C6"/>
    <w:rPr>
      <w:color w:val="800080"/>
      <w:u w:val="single"/>
    </w:rPr>
  </w:style>
  <w:style w:type="paragraph" w:customStyle="1" w:styleId="Slog3">
    <w:name w:val="Slog3"/>
    <w:basedOn w:val="Naslov2"/>
    <w:link w:val="Slog3Znak"/>
    <w:qFormat/>
    <w:rsid w:val="008A0C74"/>
  </w:style>
  <w:style w:type="character" w:customStyle="1" w:styleId="Slog3Znak">
    <w:name w:val="Slog3 Znak"/>
    <w:link w:val="Slog3"/>
    <w:rsid w:val="008A0C74"/>
    <w:rPr>
      <w:i/>
      <w:iCs/>
      <w:kern w:val="32"/>
      <w:sz w:val="24"/>
      <w:szCs w:val="24"/>
      <w:u w:val="single"/>
    </w:rPr>
  </w:style>
  <w:style w:type="paragraph" w:customStyle="1" w:styleId="Slog5">
    <w:name w:val="Slog5"/>
    <w:basedOn w:val="Naslov2"/>
    <w:qFormat/>
    <w:rsid w:val="008A0C74"/>
    <w:pPr>
      <w:numPr>
        <w:ilvl w:val="2"/>
      </w:numPr>
    </w:pPr>
  </w:style>
  <w:style w:type="paragraph" w:styleId="Odstavekseznama">
    <w:name w:val="List Paragraph"/>
    <w:aliases w:val="Odstavek seznama_IP,Seznam_IP_1,Odstavek -"/>
    <w:basedOn w:val="Navaden"/>
    <w:link w:val="OdstavekseznamaZnak"/>
    <w:qFormat/>
    <w:rsid w:val="0034126A"/>
    <w:pPr>
      <w:spacing w:after="160" w:line="259" w:lineRule="auto"/>
      <w:ind w:left="720"/>
      <w:contextualSpacing/>
    </w:pPr>
    <w:rPr>
      <w:rFonts w:ascii="Calibri" w:eastAsia="Calibri" w:hAnsi="Calibri"/>
      <w:sz w:val="22"/>
      <w:szCs w:val="22"/>
      <w:lang w:eastAsia="en-US"/>
    </w:rPr>
  </w:style>
  <w:style w:type="paragraph" w:styleId="Brezrazmikov">
    <w:name w:val="No Spacing"/>
    <w:link w:val="BrezrazmikovZnak"/>
    <w:uiPriority w:val="1"/>
    <w:qFormat/>
    <w:rsid w:val="00202CCB"/>
    <w:rPr>
      <w:rFonts w:ascii="Arial" w:hAnsi="Arial"/>
      <w:szCs w:val="24"/>
      <w:lang w:eastAsia="en-US"/>
    </w:rPr>
  </w:style>
  <w:style w:type="character" w:customStyle="1" w:styleId="OdstavekseznamaZnak">
    <w:name w:val="Odstavek seznama Znak"/>
    <w:aliases w:val="Odstavek seznama_IP Znak,Seznam_IP_1 Znak,Odstavek - Znak"/>
    <w:link w:val="Odstavekseznama"/>
    <w:uiPriority w:val="34"/>
    <w:qFormat/>
    <w:locked/>
    <w:rsid w:val="00980EE4"/>
    <w:rPr>
      <w:rFonts w:ascii="Calibri" w:eastAsia="Calibri" w:hAnsi="Calibri"/>
      <w:sz w:val="22"/>
      <w:szCs w:val="22"/>
      <w:lang w:eastAsia="en-US"/>
    </w:rPr>
  </w:style>
  <w:style w:type="character" w:customStyle="1" w:styleId="Naslov1Znak">
    <w:name w:val="Naslov 1 Znak"/>
    <w:aliases w:val="NASLOV Znak"/>
    <w:link w:val="Naslov1"/>
    <w:rsid w:val="00CC7BB1"/>
    <w:rPr>
      <w:b/>
      <w:bCs/>
      <w:kern w:val="36"/>
      <w:sz w:val="48"/>
      <w:szCs w:val="48"/>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1E26BD"/>
  </w:style>
  <w:style w:type="character" w:customStyle="1" w:styleId="apple-converted-space">
    <w:name w:val="apple-converted-space"/>
    <w:rsid w:val="001E26BD"/>
  </w:style>
  <w:style w:type="paragraph" w:styleId="Konnaopomba-besedilo">
    <w:name w:val="endnote text"/>
    <w:basedOn w:val="Navaden"/>
    <w:link w:val="Konnaopomba-besediloZnak"/>
    <w:rsid w:val="002A5908"/>
    <w:rPr>
      <w:sz w:val="20"/>
      <w:szCs w:val="20"/>
    </w:rPr>
  </w:style>
  <w:style w:type="character" w:customStyle="1" w:styleId="Konnaopomba-besediloZnak">
    <w:name w:val="Končna opomba - besedilo Znak"/>
    <w:basedOn w:val="Privzetapisavaodstavka"/>
    <w:link w:val="Konnaopomba-besedilo"/>
    <w:rsid w:val="002A5908"/>
  </w:style>
  <w:style w:type="character" w:styleId="Konnaopomba-sklic">
    <w:name w:val="endnote reference"/>
    <w:rsid w:val="002A5908"/>
    <w:rPr>
      <w:vertAlign w:val="superscript"/>
    </w:rPr>
  </w:style>
  <w:style w:type="character" w:customStyle="1" w:styleId="PripombabesediloZnak">
    <w:name w:val="Pripomba – besedilo Znak"/>
    <w:link w:val="Pripombabesedilo"/>
    <w:uiPriority w:val="99"/>
    <w:rsid w:val="00051D06"/>
  </w:style>
  <w:style w:type="character" w:customStyle="1" w:styleId="Naslov3Znak">
    <w:name w:val="Naslov 3 Znak"/>
    <w:link w:val="Naslov3"/>
    <w:semiHidden/>
    <w:rsid w:val="003C4A66"/>
    <w:rPr>
      <w:rFonts w:ascii="Calibri Light" w:hAnsi="Calibri Light"/>
      <w:b/>
      <w:bCs/>
      <w:color w:val="5B9BD5"/>
      <w:szCs w:val="24"/>
      <w:lang w:eastAsia="en-US"/>
    </w:rPr>
  </w:style>
  <w:style w:type="character" w:customStyle="1" w:styleId="Naslov4Znak">
    <w:name w:val="Naslov 4 Znak"/>
    <w:link w:val="Naslov4"/>
    <w:rsid w:val="003C4A66"/>
    <w:rPr>
      <w:rFonts w:ascii="Calibri Light" w:hAnsi="Calibri Light"/>
      <w:b/>
      <w:bCs/>
      <w:i/>
      <w:iCs/>
      <w:color w:val="5B9BD5"/>
      <w:szCs w:val="24"/>
      <w:lang w:eastAsia="en-US"/>
    </w:rPr>
  </w:style>
  <w:style w:type="character" w:customStyle="1" w:styleId="Naslov5Znak">
    <w:name w:val="Naslov 5 Znak"/>
    <w:link w:val="Naslov5"/>
    <w:semiHidden/>
    <w:rsid w:val="003C4A66"/>
    <w:rPr>
      <w:rFonts w:ascii="Calibri Light" w:hAnsi="Calibri Light"/>
      <w:color w:val="1F4D78"/>
      <w:szCs w:val="24"/>
      <w:lang w:eastAsia="en-US"/>
    </w:rPr>
  </w:style>
  <w:style w:type="character" w:customStyle="1" w:styleId="Naslov6Znak">
    <w:name w:val="Naslov 6 Znak"/>
    <w:link w:val="Naslov6"/>
    <w:semiHidden/>
    <w:rsid w:val="003C4A66"/>
    <w:rPr>
      <w:rFonts w:ascii="Calibri Light" w:hAnsi="Calibri Light"/>
      <w:i/>
      <w:iCs/>
      <w:color w:val="1F4D78"/>
      <w:szCs w:val="24"/>
      <w:lang w:eastAsia="en-US"/>
    </w:rPr>
  </w:style>
  <w:style w:type="character" w:customStyle="1" w:styleId="Naslov7Znak">
    <w:name w:val="Naslov 7 Znak"/>
    <w:link w:val="Naslov7"/>
    <w:semiHidden/>
    <w:rsid w:val="003C4A66"/>
    <w:rPr>
      <w:rFonts w:ascii="Calibri Light" w:hAnsi="Calibri Light"/>
      <w:i/>
      <w:iCs/>
      <w:color w:val="404040"/>
      <w:szCs w:val="24"/>
      <w:lang w:eastAsia="en-US"/>
    </w:rPr>
  </w:style>
  <w:style w:type="character" w:customStyle="1" w:styleId="Naslov8Znak">
    <w:name w:val="Naslov 8 Znak"/>
    <w:link w:val="Naslov8"/>
    <w:semiHidden/>
    <w:rsid w:val="003C4A66"/>
    <w:rPr>
      <w:rFonts w:ascii="Calibri Light" w:hAnsi="Calibri Light"/>
      <w:color w:val="404040"/>
      <w:lang w:eastAsia="en-US"/>
    </w:rPr>
  </w:style>
  <w:style w:type="character" w:customStyle="1" w:styleId="Naslov9Znak">
    <w:name w:val="Naslov 9 Znak"/>
    <w:link w:val="Naslov9"/>
    <w:semiHidden/>
    <w:rsid w:val="003C4A66"/>
    <w:rPr>
      <w:rFonts w:ascii="Calibri Light" w:hAnsi="Calibri Light"/>
      <w:i/>
      <w:iCs/>
      <w:color w:val="404040"/>
      <w:lang w:eastAsia="en-US"/>
    </w:rPr>
  </w:style>
  <w:style w:type="paragraph" w:customStyle="1" w:styleId="naslov30">
    <w:name w:val="naslov 3"/>
    <w:basedOn w:val="Naslov3"/>
    <w:qFormat/>
    <w:rsid w:val="003C4A66"/>
    <w:pPr>
      <w:numPr>
        <w:ilvl w:val="2"/>
      </w:numPr>
      <w:tabs>
        <w:tab w:val="left" w:pos="0"/>
      </w:tabs>
      <w:spacing w:line="240" w:lineRule="auto"/>
      <w:ind w:left="720" w:hanging="720"/>
      <w:jc w:val="both"/>
    </w:pPr>
    <w:rPr>
      <w:rFonts w:ascii="Arial" w:hAnsi="Arial"/>
      <w:color w:val="auto"/>
      <w:szCs w:val="20"/>
      <w:u w:val="single"/>
      <w:lang w:eastAsia="sl-SI"/>
    </w:rPr>
  </w:style>
  <w:style w:type="character" w:styleId="Nerazreenaomemba">
    <w:name w:val="Unresolved Mention"/>
    <w:uiPriority w:val="99"/>
    <w:semiHidden/>
    <w:unhideWhenUsed/>
    <w:rsid w:val="00727A78"/>
    <w:rPr>
      <w:color w:val="808080"/>
      <w:shd w:val="clear" w:color="auto" w:fill="E6E6E6"/>
    </w:rPr>
  </w:style>
  <w:style w:type="paragraph" w:customStyle="1" w:styleId="Style2">
    <w:name w:val="Style2"/>
    <w:basedOn w:val="Navaden"/>
    <w:rsid w:val="008F38AF"/>
    <w:rPr>
      <w:rFonts w:eastAsia="Calibri"/>
      <w:lang w:eastAsia="zh-CN"/>
    </w:rPr>
  </w:style>
  <w:style w:type="character" w:customStyle="1" w:styleId="Spletnapovezava">
    <w:name w:val="Spletna povezava"/>
    <w:basedOn w:val="Privzetapisavaodstavka"/>
    <w:uiPriority w:val="99"/>
    <w:rsid w:val="00D01FD6"/>
    <w:rPr>
      <w:color w:val="0000FF"/>
      <w:u w:val="single"/>
    </w:rPr>
  </w:style>
  <w:style w:type="character" w:customStyle="1" w:styleId="Sidrosprotneopombe">
    <w:name w:val="Sidro sprotne opombe"/>
    <w:rsid w:val="00D01FD6"/>
    <w:rPr>
      <w:vertAlign w:val="superscript"/>
    </w:rPr>
  </w:style>
  <w:style w:type="character" w:customStyle="1" w:styleId="Znakisprotnihopomb">
    <w:name w:val="Znaki sprotnih opomb"/>
    <w:qFormat/>
    <w:rsid w:val="00D01FD6"/>
  </w:style>
  <w:style w:type="paragraph" w:customStyle="1" w:styleId="ListParagraph1">
    <w:name w:val="List Paragraph1"/>
    <w:basedOn w:val="Navaden"/>
    <w:uiPriority w:val="99"/>
    <w:rsid w:val="00921096"/>
    <w:pPr>
      <w:spacing w:after="160" w:line="259" w:lineRule="auto"/>
      <w:ind w:left="720"/>
      <w:contextualSpacing/>
    </w:pPr>
    <w:rPr>
      <w:rFonts w:ascii="Calibri" w:hAnsi="Calibri"/>
      <w:sz w:val="22"/>
      <w:szCs w:val="22"/>
      <w:lang w:eastAsia="en-US"/>
    </w:rPr>
  </w:style>
  <w:style w:type="character" w:customStyle="1" w:styleId="BrezrazmikovZnak">
    <w:name w:val="Brez razmikov Znak"/>
    <w:link w:val="Brezrazmikov"/>
    <w:uiPriority w:val="1"/>
    <w:rsid w:val="001A0A80"/>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640">
      <w:bodyDiv w:val="1"/>
      <w:marLeft w:val="0"/>
      <w:marRight w:val="0"/>
      <w:marTop w:val="0"/>
      <w:marBottom w:val="0"/>
      <w:divBdr>
        <w:top w:val="none" w:sz="0" w:space="0" w:color="auto"/>
        <w:left w:val="none" w:sz="0" w:space="0" w:color="auto"/>
        <w:bottom w:val="none" w:sz="0" w:space="0" w:color="auto"/>
        <w:right w:val="none" w:sz="0" w:space="0" w:color="auto"/>
      </w:divBdr>
      <w:divsChild>
        <w:div w:id="31155221">
          <w:marLeft w:val="0"/>
          <w:marRight w:val="0"/>
          <w:marTop w:val="0"/>
          <w:marBottom w:val="0"/>
          <w:divBdr>
            <w:top w:val="none" w:sz="0" w:space="0" w:color="auto"/>
            <w:left w:val="none" w:sz="0" w:space="0" w:color="auto"/>
            <w:bottom w:val="none" w:sz="0" w:space="0" w:color="auto"/>
            <w:right w:val="none" w:sz="0" w:space="0" w:color="auto"/>
          </w:divBdr>
        </w:div>
        <w:div w:id="155845165">
          <w:marLeft w:val="0"/>
          <w:marRight w:val="0"/>
          <w:marTop w:val="0"/>
          <w:marBottom w:val="0"/>
          <w:divBdr>
            <w:top w:val="none" w:sz="0" w:space="0" w:color="auto"/>
            <w:left w:val="none" w:sz="0" w:space="0" w:color="auto"/>
            <w:bottom w:val="none" w:sz="0" w:space="0" w:color="auto"/>
            <w:right w:val="none" w:sz="0" w:space="0" w:color="auto"/>
          </w:divBdr>
        </w:div>
        <w:div w:id="199363772">
          <w:marLeft w:val="0"/>
          <w:marRight w:val="0"/>
          <w:marTop w:val="0"/>
          <w:marBottom w:val="0"/>
          <w:divBdr>
            <w:top w:val="none" w:sz="0" w:space="0" w:color="auto"/>
            <w:left w:val="none" w:sz="0" w:space="0" w:color="auto"/>
            <w:bottom w:val="none" w:sz="0" w:space="0" w:color="auto"/>
            <w:right w:val="none" w:sz="0" w:space="0" w:color="auto"/>
          </w:divBdr>
        </w:div>
        <w:div w:id="445000236">
          <w:marLeft w:val="0"/>
          <w:marRight w:val="0"/>
          <w:marTop w:val="0"/>
          <w:marBottom w:val="0"/>
          <w:divBdr>
            <w:top w:val="none" w:sz="0" w:space="0" w:color="auto"/>
            <w:left w:val="none" w:sz="0" w:space="0" w:color="auto"/>
            <w:bottom w:val="none" w:sz="0" w:space="0" w:color="auto"/>
            <w:right w:val="none" w:sz="0" w:space="0" w:color="auto"/>
          </w:divBdr>
        </w:div>
        <w:div w:id="827206132">
          <w:marLeft w:val="0"/>
          <w:marRight w:val="0"/>
          <w:marTop w:val="0"/>
          <w:marBottom w:val="0"/>
          <w:divBdr>
            <w:top w:val="none" w:sz="0" w:space="0" w:color="auto"/>
            <w:left w:val="none" w:sz="0" w:space="0" w:color="auto"/>
            <w:bottom w:val="none" w:sz="0" w:space="0" w:color="auto"/>
            <w:right w:val="none" w:sz="0" w:space="0" w:color="auto"/>
          </w:divBdr>
        </w:div>
        <w:div w:id="906189918">
          <w:marLeft w:val="0"/>
          <w:marRight w:val="0"/>
          <w:marTop w:val="0"/>
          <w:marBottom w:val="0"/>
          <w:divBdr>
            <w:top w:val="none" w:sz="0" w:space="0" w:color="auto"/>
            <w:left w:val="none" w:sz="0" w:space="0" w:color="auto"/>
            <w:bottom w:val="none" w:sz="0" w:space="0" w:color="auto"/>
            <w:right w:val="none" w:sz="0" w:space="0" w:color="auto"/>
          </w:divBdr>
        </w:div>
        <w:div w:id="1687518474">
          <w:marLeft w:val="0"/>
          <w:marRight w:val="0"/>
          <w:marTop w:val="0"/>
          <w:marBottom w:val="0"/>
          <w:divBdr>
            <w:top w:val="none" w:sz="0" w:space="0" w:color="auto"/>
            <w:left w:val="none" w:sz="0" w:space="0" w:color="auto"/>
            <w:bottom w:val="none" w:sz="0" w:space="0" w:color="auto"/>
            <w:right w:val="none" w:sz="0" w:space="0" w:color="auto"/>
          </w:divBdr>
        </w:div>
        <w:div w:id="1999067103">
          <w:marLeft w:val="0"/>
          <w:marRight w:val="0"/>
          <w:marTop w:val="0"/>
          <w:marBottom w:val="0"/>
          <w:divBdr>
            <w:top w:val="none" w:sz="0" w:space="0" w:color="auto"/>
            <w:left w:val="none" w:sz="0" w:space="0" w:color="auto"/>
            <w:bottom w:val="none" w:sz="0" w:space="0" w:color="auto"/>
            <w:right w:val="none" w:sz="0" w:space="0" w:color="auto"/>
          </w:divBdr>
        </w:div>
      </w:divsChild>
    </w:div>
    <w:div w:id="246230098">
      <w:bodyDiv w:val="1"/>
      <w:marLeft w:val="0"/>
      <w:marRight w:val="0"/>
      <w:marTop w:val="0"/>
      <w:marBottom w:val="0"/>
      <w:divBdr>
        <w:top w:val="none" w:sz="0" w:space="0" w:color="auto"/>
        <w:left w:val="none" w:sz="0" w:space="0" w:color="auto"/>
        <w:bottom w:val="none" w:sz="0" w:space="0" w:color="auto"/>
        <w:right w:val="none" w:sz="0" w:space="0" w:color="auto"/>
      </w:divBdr>
    </w:div>
    <w:div w:id="283969899">
      <w:bodyDiv w:val="1"/>
      <w:marLeft w:val="0"/>
      <w:marRight w:val="0"/>
      <w:marTop w:val="0"/>
      <w:marBottom w:val="0"/>
      <w:divBdr>
        <w:top w:val="none" w:sz="0" w:space="0" w:color="auto"/>
        <w:left w:val="none" w:sz="0" w:space="0" w:color="auto"/>
        <w:bottom w:val="none" w:sz="0" w:space="0" w:color="auto"/>
        <w:right w:val="none" w:sz="0" w:space="0" w:color="auto"/>
      </w:divBdr>
    </w:div>
    <w:div w:id="490174962">
      <w:bodyDiv w:val="1"/>
      <w:marLeft w:val="0"/>
      <w:marRight w:val="0"/>
      <w:marTop w:val="0"/>
      <w:marBottom w:val="0"/>
      <w:divBdr>
        <w:top w:val="none" w:sz="0" w:space="0" w:color="auto"/>
        <w:left w:val="none" w:sz="0" w:space="0" w:color="auto"/>
        <w:bottom w:val="none" w:sz="0" w:space="0" w:color="auto"/>
        <w:right w:val="none" w:sz="0" w:space="0" w:color="auto"/>
      </w:divBdr>
    </w:div>
    <w:div w:id="774323569">
      <w:bodyDiv w:val="1"/>
      <w:marLeft w:val="0"/>
      <w:marRight w:val="0"/>
      <w:marTop w:val="0"/>
      <w:marBottom w:val="0"/>
      <w:divBdr>
        <w:top w:val="none" w:sz="0" w:space="0" w:color="auto"/>
        <w:left w:val="none" w:sz="0" w:space="0" w:color="auto"/>
        <w:bottom w:val="none" w:sz="0" w:space="0" w:color="auto"/>
        <w:right w:val="none" w:sz="0" w:space="0" w:color="auto"/>
      </w:divBdr>
      <w:divsChild>
        <w:div w:id="335503064">
          <w:marLeft w:val="0"/>
          <w:marRight w:val="0"/>
          <w:marTop w:val="0"/>
          <w:marBottom w:val="0"/>
          <w:divBdr>
            <w:top w:val="none" w:sz="0" w:space="0" w:color="auto"/>
            <w:left w:val="none" w:sz="0" w:space="0" w:color="auto"/>
            <w:bottom w:val="none" w:sz="0" w:space="0" w:color="auto"/>
            <w:right w:val="none" w:sz="0" w:space="0" w:color="auto"/>
          </w:divBdr>
        </w:div>
        <w:div w:id="941448744">
          <w:marLeft w:val="0"/>
          <w:marRight w:val="0"/>
          <w:marTop w:val="0"/>
          <w:marBottom w:val="0"/>
          <w:divBdr>
            <w:top w:val="none" w:sz="0" w:space="0" w:color="auto"/>
            <w:left w:val="none" w:sz="0" w:space="0" w:color="auto"/>
            <w:bottom w:val="none" w:sz="0" w:space="0" w:color="auto"/>
            <w:right w:val="none" w:sz="0" w:space="0" w:color="auto"/>
          </w:divBdr>
        </w:div>
        <w:div w:id="1089741347">
          <w:marLeft w:val="0"/>
          <w:marRight w:val="0"/>
          <w:marTop w:val="0"/>
          <w:marBottom w:val="0"/>
          <w:divBdr>
            <w:top w:val="none" w:sz="0" w:space="0" w:color="auto"/>
            <w:left w:val="none" w:sz="0" w:space="0" w:color="auto"/>
            <w:bottom w:val="none" w:sz="0" w:space="0" w:color="auto"/>
            <w:right w:val="none" w:sz="0" w:space="0" w:color="auto"/>
          </w:divBdr>
        </w:div>
        <w:div w:id="1006134993">
          <w:marLeft w:val="0"/>
          <w:marRight w:val="0"/>
          <w:marTop w:val="0"/>
          <w:marBottom w:val="0"/>
          <w:divBdr>
            <w:top w:val="none" w:sz="0" w:space="0" w:color="auto"/>
            <w:left w:val="none" w:sz="0" w:space="0" w:color="auto"/>
            <w:bottom w:val="none" w:sz="0" w:space="0" w:color="auto"/>
            <w:right w:val="none" w:sz="0" w:space="0" w:color="auto"/>
          </w:divBdr>
        </w:div>
        <w:div w:id="152524514">
          <w:marLeft w:val="0"/>
          <w:marRight w:val="0"/>
          <w:marTop w:val="0"/>
          <w:marBottom w:val="0"/>
          <w:divBdr>
            <w:top w:val="none" w:sz="0" w:space="0" w:color="auto"/>
            <w:left w:val="none" w:sz="0" w:space="0" w:color="auto"/>
            <w:bottom w:val="none" w:sz="0" w:space="0" w:color="auto"/>
            <w:right w:val="none" w:sz="0" w:space="0" w:color="auto"/>
          </w:divBdr>
        </w:div>
      </w:divsChild>
    </w:div>
    <w:div w:id="974290920">
      <w:bodyDiv w:val="1"/>
      <w:marLeft w:val="0"/>
      <w:marRight w:val="0"/>
      <w:marTop w:val="0"/>
      <w:marBottom w:val="0"/>
      <w:divBdr>
        <w:top w:val="none" w:sz="0" w:space="0" w:color="auto"/>
        <w:left w:val="none" w:sz="0" w:space="0" w:color="auto"/>
        <w:bottom w:val="none" w:sz="0" w:space="0" w:color="auto"/>
        <w:right w:val="none" w:sz="0" w:space="0" w:color="auto"/>
      </w:divBdr>
    </w:div>
    <w:div w:id="1204631670">
      <w:bodyDiv w:val="1"/>
      <w:marLeft w:val="0"/>
      <w:marRight w:val="0"/>
      <w:marTop w:val="0"/>
      <w:marBottom w:val="0"/>
      <w:divBdr>
        <w:top w:val="none" w:sz="0" w:space="0" w:color="auto"/>
        <w:left w:val="none" w:sz="0" w:space="0" w:color="auto"/>
        <w:bottom w:val="none" w:sz="0" w:space="0" w:color="auto"/>
        <w:right w:val="none" w:sz="0" w:space="0" w:color="auto"/>
      </w:divBdr>
    </w:div>
    <w:div w:id="1323579506">
      <w:bodyDiv w:val="1"/>
      <w:marLeft w:val="0"/>
      <w:marRight w:val="0"/>
      <w:marTop w:val="0"/>
      <w:marBottom w:val="0"/>
      <w:divBdr>
        <w:top w:val="none" w:sz="0" w:space="0" w:color="auto"/>
        <w:left w:val="none" w:sz="0" w:space="0" w:color="auto"/>
        <w:bottom w:val="none" w:sz="0" w:space="0" w:color="auto"/>
        <w:right w:val="none" w:sz="0" w:space="0" w:color="auto"/>
      </w:divBdr>
    </w:div>
    <w:div w:id="1343508219">
      <w:bodyDiv w:val="1"/>
      <w:marLeft w:val="0"/>
      <w:marRight w:val="0"/>
      <w:marTop w:val="0"/>
      <w:marBottom w:val="0"/>
      <w:divBdr>
        <w:top w:val="none" w:sz="0" w:space="0" w:color="auto"/>
        <w:left w:val="none" w:sz="0" w:space="0" w:color="auto"/>
        <w:bottom w:val="none" w:sz="0" w:space="0" w:color="auto"/>
        <w:right w:val="none" w:sz="0" w:space="0" w:color="auto"/>
      </w:divBdr>
      <w:divsChild>
        <w:div w:id="65493944">
          <w:marLeft w:val="0"/>
          <w:marRight w:val="0"/>
          <w:marTop w:val="0"/>
          <w:marBottom w:val="0"/>
          <w:divBdr>
            <w:top w:val="none" w:sz="0" w:space="0" w:color="auto"/>
            <w:left w:val="none" w:sz="0" w:space="0" w:color="auto"/>
            <w:bottom w:val="none" w:sz="0" w:space="0" w:color="auto"/>
            <w:right w:val="none" w:sz="0" w:space="0" w:color="auto"/>
          </w:divBdr>
        </w:div>
        <w:div w:id="470252357">
          <w:marLeft w:val="0"/>
          <w:marRight w:val="0"/>
          <w:marTop w:val="0"/>
          <w:marBottom w:val="0"/>
          <w:divBdr>
            <w:top w:val="none" w:sz="0" w:space="0" w:color="auto"/>
            <w:left w:val="none" w:sz="0" w:space="0" w:color="auto"/>
            <w:bottom w:val="none" w:sz="0" w:space="0" w:color="auto"/>
            <w:right w:val="none" w:sz="0" w:space="0" w:color="auto"/>
          </w:divBdr>
        </w:div>
        <w:div w:id="1054933652">
          <w:marLeft w:val="0"/>
          <w:marRight w:val="0"/>
          <w:marTop w:val="0"/>
          <w:marBottom w:val="0"/>
          <w:divBdr>
            <w:top w:val="none" w:sz="0" w:space="0" w:color="auto"/>
            <w:left w:val="none" w:sz="0" w:space="0" w:color="auto"/>
            <w:bottom w:val="none" w:sz="0" w:space="0" w:color="auto"/>
            <w:right w:val="none" w:sz="0" w:space="0" w:color="auto"/>
          </w:divBdr>
        </w:div>
        <w:div w:id="1082143790">
          <w:marLeft w:val="0"/>
          <w:marRight w:val="0"/>
          <w:marTop w:val="0"/>
          <w:marBottom w:val="0"/>
          <w:divBdr>
            <w:top w:val="none" w:sz="0" w:space="0" w:color="auto"/>
            <w:left w:val="none" w:sz="0" w:space="0" w:color="auto"/>
            <w:bottom w:val="none" w:sz="0" w:space="0" w:color="auto"/>
            <w:right w:val="none" w:sz="0" w:space="0" w:color="auto"/>
          </w:divBdr>
        </w:div>
        <w:div w:id="1164273185">
          <w:marLeft w:val="0"/>
          <w:marRight w:val="0"/>
          <w:marTop w:val="0"/>
          <w:marBottom w:val="0"/>
          <w:divBdr>
            <w:top w:val="none" w:sz="0" w:space="0" w:color="auto"/>
            <w:left w:val="none" w:sz="0" w:space="0" w:color="auto"/>
            <w:bottom w:val="none" w:sz="0" w:space="0" w:color="auto"/>
            <w:right w:val="none" w:sz="0" w:space="0" w:color="auto"/>
          </w:divBdr>
        </w:div>
        <w:div w:id="1416901044">
          <w:marLeft w:val="0"/>
          <w:marRight w:val="0"/>
          <w:marTop w:val="0"/>
          <w:marBottom w:val="0"/>
          <w:divBdr>
            <w:top w:val="none" w:sz="0" w:space="0" w:color="auto"/>
            <w:left w:val="none" w:sz="0" w:space="0" w:color="auto"/>
            <w:bottom w:val="none" w:sz="0" w:space="0" w:color="auto"/>
            <w:right w:val="none" w:sz="0" w:space="0" w:color="auto"/>
          </w:divBdr>
        </w:div>
        <w:div w:id="1622491532">
          <w:marLeft w:val="0"/>
          <w:marRight w:val="0"/>
          <w:marTop w:val="0"/>
          <w:marBottom w:val="0"/>
          <w:divBdr>
            <w:top w:val="none" w:sz="0" w:space="0" w:color="auto"/>
            <w:left w:val="none" w:sz="0" w:space="0" w:color="auto"/>
            <w:bottom w:val="none" w:sz="0" w:space="0" w:color="auto"/>
            <w:right w:val="none" w:sz="0" w:space="0" w:color="auto"/>
          </w:divBdr>
        </w:div>
        <w:div w:id="2033417074">
          <w:marLeft w:val="0"/>
          <w:marRight w:val="0"/>
          <w:marTop w:val="0"/>
          <w:marBottom w:val="0"/>
          <w:divBdr>
            <w:top w:val="none" w:sz="0" w:space="0" w:color="auto"/>
            <w:left w:val="none" w:sz="0" w:space="0" w:color="auto"/>
            <w:bottom w:val="none" w:sz="0" w:space="0" w:color="auto"/>
            <w:right w:val="none" w:sz="0" w:space="0" w:color="auto"/>
          </w:divBdr>
        </w:div>
      </w:divsChild>
    </w:div>
    <w:div w:id="1503396335">
      <w:bodyDiv w:val="1"/>
      <w:marLeft w:val="0"/>
      <w:marRight w:val="0"/>
      <w:marTop w:val="0"/>
      <w:marBottom w:val="0"/>
      <w:divBdr>
        <w:top w:val="none" w:sz="0" w:space="0" w:color="auto"/>
        <w:left w:val="none" w:sz="0" w:space="0" w:color="auto"/>
        <w:bottom w:val="none" w:sz="0" w:space="0" w:color="auto"/>
        <w:right w:val="none" w:sz="0" w:space="0" w:color="auto"/>
      </w:divBdr>
    </w:div>
    <w:div w:id="1833642878">
      <w:bodyDiv w:val="1"/>
      <w:marLeft w:val="0"/>
      <w:marRight w:val="0"/>
      <w:marTop w:val="0"/>
      <w:marBottom w:val="0"/>
      <w:divBdr>
        <w:top w:val="none" w:sz="0" w:space="0" w:color="auto"/>
        <w:left w:val="none" w:sz="0" w:space="0" w:color="auto"/>
        <w:bottom w:val="none" w:sz="0" w:space="0" w:color="auto"/>
        <w:right w:val="none" w:sz="0" w:space="0" w:color="auto"/>
      </w:divBdr>
    </w:div>
    <w:div w:id="198797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0449" TargetMode="External"/><Relationship Id="rId13" Type="http://schemas.openxmlformats.org/officeDocument/2006/relationships/hyperlink" Target="http://www.uradni-list.si/1/objava.jsp?sop=2018-01-0544" TargetMode="External"/><Relationship Id="rId18" Type="http://schemas.openxmlformats.org/officeDocument/2006/relationships/hyperlink" Target="http://www.uradni-list.si/1/objava.jsp?sop=2008-01-2615" TargetMode="External"/><Relationship Id="rId26" Type="http://schemas.openxmlformats.org/officeDocument/2006/relationships/hyperlink" Target="https://www.gov.si/zbirke/javne-objave/javni-razpis-za-podporno-okolje-za-nvo-2019-2023" TargetMode="External"/><Relationship Id="rId3" Type="http://schemas.openxmlformats.org/officeDocument/2006/relationships/styles" Target="styles.xml"/><Relationship Id="rId21" Type="http://schemas.openxmlformats.org/officeDocument/2006/relationships/hyperlink" Target="http://www.uradni-list.si/1/objava.jsp?sop=2016-01-3446"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5-01-3772" TargetMode="External"/><Relationship Id="rId17" Type="http://schemas.openxmlformats.org/officeDocument/2006/relationships/hyperlink" Target="http://www.uradni-list.si/1/objava.jsp?sop=2007-01-2694" TargetMode="External"/><Relationship Id="rId25" Type="http://schemas.openxmlformats.org/officeDocument/2006/relationships/hyperlink" Target="http://www.uradni-list.si/1/objava.jsp?sop=2019-01-0800"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radni-list.si/1/objava.jsp?sop=2018-01-4066" TargetMode="External"/><Relationship Id="rId20" Type="http://schemas.openxmlformats.org/officeDocument/2006/relationships/hyperlink" Target="http://www.uradni-list.si/1/objava.jsp?sop=2013-01-0109" TargetMode="External"/><Relationship Id="rId29" Type="http://schemas.openxmlformats.org/officeDocument/2006/relationships/hyperlink" Target="https://www.gov.si/zbirke/javne-objave/javni-razpis-za-podporno-okolje-za-nvo-2019-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2277" TargetMode="External"/><Relationship Id="rId24" Type="http://schemas.openxmlformats.org/officeDocument/2006/relationships/hyperlink" Target="http://www.uradni-list.si/1/objava.jsp?sop=2018-01-4066" TargetMode="External"/><Relationship Id="rId32" Type="http://schemas.openxmlformats.org/officeDocument/2006/relationships/hyperlink" Target="https://www.gov.si/zbirke/javne-objave/javni-razpis-za-podporno-okolje-za-nvo-2019-2023"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18-01-0544" TargetMode="External"/><Relationship Id="rId23" Type="http://schemas.openxmlformats.org/officeDocument/2006/relationships/hyperlink" Target="http://www.uradni-list.si/1/objava.jsp?sop=2018-01-0544" TargetMode="External"/><Relationship Id="rId28" Type="http://schemas.openxmlformats.org/officeDocument/2006/relationships/hyperlink" Target="https://www.gov.si/zbirke/javne-objave/javni-razpis-za-podporno-okolje-za-nvo-2019-2023" TargetMode="External"/><Relationship Id="rId36" Type="http://schemas.openxmlformats.org/officeDocument/2006/relationships/fontTable" Target="fontTable.xml"/><Relationship Id="rId10" Type="http://schemas.openxmlformats.org/officeDocument/2006/relationships/hyperlink" Target="http://www.uradni-list.si/1/objava.jsp?sop=2013-01-3677" TargetMode="External"/><Relationship Id="rId19" Type="http://schemas.openxmlformats.org/officeDocument/2006/relationships/hyperlink" Target="http://www.uradni-list.si/1/objava.jsp?sop=2009-01-4372" TargetMode="External"/><Relationship Id="rId31" Type="http://schemas.openxmlformats.org/officeDocument/2006/relationships/hyperlink" Target="https://www.gov.si/zbirke/javne-objave/javni-razpis-za-podporno-okolje-za-nvo-2019-2023.%20" TargetMode="External"/><Relationship Id="rId4" Type="http://schemas.openxmlformats.org/officeDocument/2006/relationships/settings" Target="settings.xml"/><Relationship Id="rId9" Type="http://schemas.openxmlformats.org/officeDocument/2006/relationships/hyperlink" Target="http://www.uradni-list.si/1/objava.jsp?sop=2013-21-0433" TargetMode="External"/><Relationship Id="rId14" Type="http://schemas.openxmlformats.org/officeDocument/2006/relationships/hyperlink" Target="http://www.uradni-list.si/1/objava.jsp?sop=2017-01-3415" TargetMode="External"/><Relationship Id="rId22" Type="http://schemas.openxmlformats.org/officeDocument/2006/relationships/hyperlink" Target="http://www.uradni-list.si/1/objava.jsp?sop=2017-01-3415" TargetMode="External"/><Relationship Id="rId27" Type="http://schemas.openxmlformats.org/officeDocument/2006/relationships/hyperlink" Target="https://www.gov.si/zbirke/javne-objave/javni-razpis-za-podporno-okolje-za-nvo-2019-2023%20" TargetMode="External"/><Relationship Id="rId30" Type="http://schemas.openxmlformats.org/officeDocument/2006/relationships/hyperlink" Target="mailto:gp.mju@gov.si"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8D58AFB-EDEB-4A11-9481-7CEBADE58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12</Pages>
  <Words>4786</Words>
  <Characters>33525</Characters>
  <Application>Microsoft Office Word</Application>
  <DocSecurity>0</DocSecurity>
  <Lines>279</Lines>
  <Paragraphs>76</Paragraphs>
  <ScaleCrop>false</ScaleCrop>
  <HeadingPairs>
    <vt:vector size="2" baseType="variant">
      <vt:variant>
        <vt:lpstr>Naslov</vt:lpstr>
      </vt:variant>
      <vt:variant>
        <vt:i4>1</vt:i4>
      </vt:variant>
    </vt:vector>
  </HeadingPairs>
  <TitlesOfParts>
    <vt:vector size="1" baseType="lpstr">
      <vt:lpstr>Na podlagi Pravilnika o postopkih za izvrševanje proračuna Republike Slovenije (Ur</vt:lpstr>
    </vt:vector>
  </TitlesOfParts>
  <Company>MJU</Company>
  <LinksUpToDate>false</LinksUpToDate>
  <CharactersWithSpaces>38235</CharactersWithSpaces>
  <SharedDoc>false</SharedDoc>
  <HLinks>
    <vt:vector size="132" baseType="variant">
      <vt:variant>
        <vt:i4>1638401</vt:i4>
      </vt:variant>
      <vt:variant>
        <vt:i4>63</vt:i4>
      </vt:variant>
      <vt:variant>
        <vt:i4>0</vt:i4>
      </vt:variant>
      <vt:variant>
        <vt:i4>5</vt:i4>
      </vt:variant>
      <vt:variant>
        <vt:lpwstr>http://www.mju.gov.si/si/delovna_podrocja/nevladne_organizacije/aktualno/</vt:lpwstr>
      </vt:variant>
      <vt:variant>
        <vt:lpwstr/>
      </vt:variant>
      <vt:variant>
        <vt:i4>1638401</vt:i4>
      </vt:variant>
      <vt:variant>
        <vt:i4>60</vt:i4>
      </vt:variant>
      <vt:variant>
        <vt:i4>0</vt:i4>
      </vt:variant>
      <vt:variant>
        <vt:i4>5</vt:i4>
      </vt:variant>
      <vt:variant>
        <vt:lpwstr>http://www.mju.gov.si/si/delovna_podrocja/nevladne_organizacije/aktualno/</vt:lpwstr>
      </vt:variant>
      <vt:variant>
        <vt:lpwstr/>
      </vt:variant>
      <vt:variant>
        <vt:i4>2687040</vt:i4>
      </vt:variant>
      <vt:variant>
        <vt:i4>57</vt:i4>
      </vt:variant>
      <vt:variant>
        <vt:i4>0</vt:i4>
      </vt:variant>
      <vt:variant>
        <vt:i4>5</vt:i4>
      </vt:variant>
      <vt:variant>
        <vt:lpwstr>mailto:gp.mju@gov.si</vt:lpwstr>
      </vt:variant>
      <vt:variant>
        <vt:lpwstr/>
      </vt:variant>
      <vt:variant>
        <vt:i4>1638401</vt:i4>
      </vt:variant>
      <vt:variant>
        <vt:i4>54</vt:i4>
      </vt:variant>
      <vt:variant>
        <vt:i4>0</vt:i4>
      </vt:variant>
      <vt:variant>
        <vt:i4>5</vt:i4>
      </vt:variant>
      <vt:variant>
        <vt:lpwstr>http://www.mju.gov.si/si/delovna_podrocja/nevladne_organizacije/aktualno/</vt:lpwstr>
      </vt:variant>
      <vt:variant>
        <vt:lpwstr/>
      </vt:variant>
      <vt:variant>
        <vt:i4>1638401</vt:i4>
      </vt:variant>
      <vt:variant>
        <vt:i4>51</vt:i4>
      </vt:variant>
      <vt:variant>
        <vt:i4>0</vt:i4>
      </vt:variant>
      <vt:variant>
        <vt:i4>5</vt:i4>
      </vt:variant>
      <vt:variant>
        <vt:lpwstr>http://www.mju.gov.si/si/delovna_podrocja/nevladne_organizacije/aktualno/</vt:lpwstr>
      </vt:variant>
      <vt:variant>
        <vt:lpwstr/>
      </vt:variant>
      <vt:variant>
        <vt:i4>1638401</vt:i4>
      </vt:variant>
      <vt:variant>
        <vt:i4>48</vt:i4>
      </vt:variant>
      <vt:variant>
        <vt:i4>0</vt:i4>
      </vt:variant>
      <vt:variant>
        <vt:i4>5</vt:i4>
      </vt:variant>
      <vt:variant>
        <vt:lpwstr>http://www.mju.gov.si/si/delovna_podrocja/nevladne_organizacije/aktualno/</vt:lpwstr>
      </vt:variant>
      <vt:variant>
        <vt:lpwstr/>
      </vt:variant>
      <vt:variant>
        <vt:i4>1638401</vt:i4>
      </vt:variant>
      <vt:variant>
        <vt:i4>45</vt:i4>
      </vt:variant>
      <vt:variant>
        <vt:i4>0</vt:i4>
      </vt:variant>
      <vt:variant>
        <vt:i4>5</vt:i4>
      </vt:variant>
      <vt:variant>
        <vt:lpwstr>http://www.mju.gov.si/si/delovna_podrocja/nevladne_organizacije/aktualno/</vt:lpwstr>
      </vt:variant>
      <vt:variant>
        <vt:lpwstr/>
      </vt:variant>
      <vt:variant>
        <vt:i4>1638401</vt:i4>
      </vt:variant>
      <vt:variant>
        <vt:i4>42</vt:i4>
      </vt:variant>
      <vt:variant>
        <vt:i4>0</vt:i4>
      </vt:variant>
      <vt:variant>
        <vt:i4>5</vt:i4>
      </vt:variant>
      <vt:variant>
        <vt:lpwstr>http://www.mju.gov.si/si/delovna_podrocja/nevladne_organizacije/aktualno/</vt:lpwstr>
      </vt:variant>
      <vt:variant>
        <vt:lpwstr/>
      </vt:variant>
      <vt:variant>
        <vt:i4>7405610</vt:i4>
      </vt:variant>
      <vt:variant>
        <vt:i4>39</vt:i4>
      </vt:variant>
      <vt:variant>
        <vt:i4>0</vt:i4>
      </vt:variant>
      <vt:variant>
        <vt:i4>5</vt:i4>
      </vt:variant>
      <vt:variant>
        <vt:lpwstr>http://www.uradni-list.si/1/objava.jsp?sop=2016-01-3446</vt:lpwstr>
      </vt:variant>
      <vt:variant>
        <vt:lpwstr/>
      </vt:variant>
      <vt:variant>
        <vt:i4>7733290</vt:i4>
      </vt:variant>
      <vt:variant>
        <vt:i4>36</vt:i4>
      </vt:variant>
      <vt:variant>
        <vt:i4>0</vt:i4>
      </vt:variant>
      <vt:variant>
        <vt:i4>5</vt:i4>
      </vt:variant>
      <vt:variant>
        <vt:lpwstr>http://www.uradni-list.si/1/objava.jsp?sop=2013-01-0109</vt:lpwstr>
      </vt:variant>
      <vt:variant>
        <vt:lpwstr/>
      </vt:variant>
      <vt:variant>
        <vt:i4>7602210</vt:i4>
      </vt:variant>
      <vt:variant>
        <vt:i4>33</vt:i4>
      </vt:variant>
      <vt:variant>
        <vt:i4>0</vt:i4>
      </vt:variant>
      <vt:variant>
        <vt:i4>5</vt:i4>
      </vt:variant>
      <vt:variant>
        <vt:lpwstr>http://www.uradni-list.si/1/objava.jsp?sop=2009-01-4372</vt:lpwstr>
      </vt:variant>
      <vt:variant>
        <vt:lpwstr/>
      </vt:variant>
      <vt:variant>
        <vt:i4>7602214</vt:i4>
      </vt:variant>
      <vt:variant>
        <vt:i4>30</vt:i4>
      </vt:variant>
      <vt:variant>
        <vt:i4>0</vt:i4>
      </vt:variant>
      <vt:variant>
        <vt:i4>5</vt:i4>
      </vt:variant>
      <vt:variant>
        <vt:lpwstr>http://www.uradni-list.si/1/objava.jsp?sop=2008-01-2615</vt:lpwstr>
      </vt:variant>
      <vt:variant>
        <vt:lpwstr/>
      </vt:variant>
      <vt:variant>
        <vt:i4>8126505</vt:i4>
      </vt:variant>
      <vt:variant>
        <vt:i4>27</vt:i4>
      </vt:variant>
      <vt:variant>
        <vt:i4>0</vt:i4>
      </vt:variant>
      <vt:variant>
        <vt:i4>5</vt:i4>
      </vt:variant>
      <vt:variant>
        <vt:lpwstr>http://www.uradni-list.si/1/objava.jsp?sop=2007-01-2694</vt:lpwstr>
      </vt:variant>
      <vt:variant>
        <vt:lpwstr/>
      </vt:variant>
      <vt:variant>
        <vt:i4>7602208</vt:i4>
      </vt:variant>
      <vt:variant>
        <vt:i4>24</vt:i4>
      </vt:variant>
      <vt:variant>
        <vt:i4>0</vt:i4>
      </vt:variant>
      <vt:variant>
        <vt:i4>5</vt:i4>
      </vt:variant>
      <vt:variant>
        <vt:lpwstr>http://www.uradni-list.si/1/objava.jsp?sop=2018-01-4066</vt:lpwstr>
      </vt:variant>
      <vt:variant>
        <vt:lpwstr/>
      </vt:variant>
      <vt:variant>
        <vt:i4>7471141</vt:i4>
      </vt:variant>
      <vt:variant>
        <vt:i4>21</vt:i4>
      </vt:variant>
      <vt:variant>
        <vt:i4>0</vt:i4>
      </vt:variant>
      <vt:variant>
        <vt:i4>5</vt:i4>
      </vt:variant>
      <vt:variant>
        <vt:lpwstr>http://www.uradni-list.si/1/objava.jsp?sop=2018-01-0544</vt:lpwstr>
      </vt:variant>
      <vt:variant>
        <vt:lpwstr/>
      </vt:variant>
      <vt:variant>
        <vt:i4>7602219</vt:i4>
      </vt:variant>
      <vt:variant>
        <vt:i4>18</vt:i4>
      </vt:variant>
      <vt:variant>
        <vt:i4>0</vt:i4>
      </vt:variant>
      <vt:variant>
        <vt:i4>5</vt:i4>
      </vt:variant>
      <vt:variant>
        <vt:lpwstr>http://www.uradni-list.si/1/objava.jsp?sop=2017-01-3415</vt:lpwstr>
      </vt:variant>
      <vt:variant>
        <vt:lpwstr/>
      </vt:variant>
      <vt:variant>
        <vt:i4>7471141</vt:i4>
      </vt:variant>
      <vt:variant>
        <vt:i4>15</vt:i4>
      </vt:variant>
      <vt:variant>
        <vt:i4>0</vt:i4>
      </vt:variant>
      <vt:variant>
        <vt:i4>5</vt:i4>
      </vt:variant>
      <vt:variant>
        <vt:lpwstr>http://www.uradni-list.si/1/objava.jsp?sop=2018-01-0544</vt:lpwstr>
      </vt:variant>
      <vt:variant>
        <vt:lpwstr/>
      </vt:variant>
      <vt:variant>
        <vt:i4>7471146</vt:i4>
      </vt:variant>
      <vt:variant>
        <vt:i4>12</vt:i4>
      </vt:variant>
      <vt:variant>
        <vt:i4>0</vt:i4>
      </vt:variant>
      <vt:variant>
        <vt:i4>5</vt:i4>
      </vt:variant>
      <vt:variant>
        <vt:lpwstr>http://www.uradni-list.si/1/objava.jsp?sop=2015-01-3772</vt:lpwstr>
      </vt:variant>
      <vt:variant>
        <vt:lpwstr/>
      </vt:variant>
      <vt:variant>
        <vt:i4>7536687</vt:i4>
      </vt:variant>
      <vt:variant>
        <vt:i4>9</vt:i4>
      </vt:variant>
      <vt:variant>
        <vt:i4>0</vt:i4>
      </vt:variant>
      <vt:variant>
        <vt:i4>5</vt:i4>
      </vt:variant>
      <vt:variant>
        <vt:lpwstr>http://www.uradni-list.si/1/objava.jsp?sop=2015-01-2277</vt:lpwstr>
      </vt:variant>
      <vt:variant>
        <vt:lpwstr/>
      </vt:variant>
      <vt:variant>
        <vt:i4>7471149</vt:i4>
      </vt:variant>
      <vt:variant>
        <vt:i4>6</vt:i4>
      </vt:variant>
      <vt:variant>
        <vt:i4>0</vt:i4>
      </vt:variant>
      <vt:variant>
        <vt:i4>5</vt:i4>
      </vt:variant>
      <vt:variant>
        <vt:lpwstr>http://www.uradni-list.si/1/objava.jsp?sop=2013-01-3677</vt:lpwstr>
      </vt:variant>
      <vt:variant>
        <vt:lpwstr/>
      </vt:variant>
      <vt:variant>
        <vt:i4>7667757</vt:i4>
      </vt:variant>
      <vt:variant>
        <vt:i4>3</vt:i4>
      </vt:variant>
      <vt:variant>
        <vt:i4>0</vt:i4>
      </vt:variant>
      <vt:variant>
        <vt:i4>5</vt:i4>
      </vt:variant>
      <vt:variant>
        <vt:lpwstr>http://www.uradni-list.si/1/objava.jsp?sop=2013-21-0433</vt:lpwstr>
      </vt:variant>
      <vt:variant>
        <vt:lpwstr/>
      </vt:variant>
      <vt:variant>
        <vt:i4>7471149</vt:i4>
      </vt:variant>
      <vt:variant>
        <vt:i4>0</vt:i4>
      </vt:variant>
      <vt:variant>
        <vt:i4>0</vt:i4>
      </vt:variant>
      <vt:variant>
        <vt:i4>5</vt:i4>
      </vt:variant>
      <vt:variant>
        <vt:lpwstr>http://www.uradni-list.si/1/objava.jsp?sop=2011-01-0449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Pravilnika o postopkih za izvrševanje proračuna Republike Slovenije (Ur</dc:title>
  <dc:subject/>
  <dc:creator>Brina Sara Lipovec</dc:creator>
  <cp:keywords/>
  <dc:description/>
  <cp:lastModifiedBy>MJU</cp:lastModifiedBy>
  <cp:revision>128</cp:revision>
  <cp:lastPrinted>2019-07-31T06:35:00Z</cp:lastPrinted>
  <dcterms:created xsi:type="dcterms:W3CDTF">2019-07-25T11:01:00Z</dcterms:created>
  <dcterms:modified xsi:type="dcterms:W3CDTF">2019-07-31T07:46:00Z</dcterms:modified>
</cp:coreProperties>
</file>